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A6" w:rsidRPr="00095F40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F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22A6" w:rsidRPr="00095F40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F40">
        <w:rPr>
          <w:rFonts w:ascii="Times New Roman" w:hAnsi="Times New Roman" w:cs="Times New Roman"/>
          <w:sz w:val="28"/>
          <w:szCs w:val="28"/>
        </w:rPr>
        <w:t>ТРУДОБЕЛИКОВСКОГО СЕЛЬСКОГО ПОСЕЛЕНИЯ</w:t>
      </w:r>
    </w:p>
    <w:p w:rsidR="00D722A6" w:rsidRPr="00095F40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F40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22A6" w:rsidRPr="00095F40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22A6" w:rsidRPr="00095F40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95F4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722A6" w:rsidRPr="00C26F89" w:rsidRDefault="00D722A6" w:rsidP="00D722A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47F7" w:rsidRDefault="00F84FB7" w:rsidP="0033261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326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04.</w:t>
      </w:r>
      <w:r w:rsidR="0033261E" w:rsidRPr="00761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07. </w:t>
      </w:r>
      <w:r w:rsidR="0033261E" w:rsidRPr="007611BF">
        <w:rPr>
          <w:rFonts w:ascii="Times New Roman" w:hAnsi="Times New Roman"/>
          <w:sz w:val="28"/>
          <w:szCs w:val="28"/>
        </w:rPr>
        <w:t>20</w:t>
      </w:r>
      <w:r w:rsidR="007B5EB9" w:rsidRPr="007611BF">
        <w:rPr>
          <w:rFonts w:ascii="Times New Roman" w:hAnsi="Times New Roman"/>
          <w:sz w:val="28"/>
          <w:szCs w:val="28"/>
        </w:rPr>
        <w:t>22</w:t>
      </w:r>
      <w:r w:rsidR="00287C13" w:rsidRPr="007611BF">
        <w:rPr>
          <w:rFonts w:ascii="Times New Roman" w:hAnsi="Times New Roman"/>
          <w:sz w:val="28"/>
          <w:szCs w:val="28"/>
        </w:rPr>
        <w:t xml:space="preserve"> года</w:t>
      </w:r>
      <w:r w:rsidR="00287C13" w:rsidRPr="00C26F89">
        <w:rPr>
          <w:rFonts w:ascii="Times New Roman" w:hAnsi="Times New Roman"/>
          <w:sz w:val="28"/>
          <w:szCs w:val="28"/>
        </w:rPr>
        <w:t xml:space="preserve">    </w:t>
      </w:r>
      <w:r w:rsidR="009E47F7">
        <w:rPr>
          <w:rFonts w:ascii="Times New Roman" w:hAnsi="Times New Roman"/>
          <w:sz w:val="28"/>
          <w:szCs w:val="28"/>
        </w:rPr>
        <w:t xml:space="preserve">                           </w:t>
      </w:r>
      <w:r w:rsidR="00287C13" w:rsidRPr="00C26F89">
        <w:rPr>
          <w:rFonts w:ascii="Times New Roman" w:hAnsi="Times New Roman"/>
          <w:sz w:val="28"/>
          <w:szCs w:val="28"/>
        </w:rPr>
        <w:t xml:space="preserve">               </w:t>
      </w:r>
      <w:r w:rsidR="009E47F7">
        <w:rPr>
          <w:rFonts w:ascii="Times New Roman" w:hAnsi="Times New Roman"/>
          <w:sz w:val="28"/>
          <w:szCs w:val="28"/>
        </w:rPr>
        <w:t xml:space="preserve">                        №</w:t>
      </w:r>
      <w:r w:rsidR="00D722A6" w:rsidRPr="00C26F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291</w:t>
      </w:r>
      <w:r w:rsidR="00D722A6" w:rsidRPr="00C26F89">
        <w:rPr>
          <w:rFonts w:ascii="Times New Roman" w:hAnsi="Times New Roman"/>
          <w:sz w:val="28"/>
          <w:szCs w:val="28"/>
        </w:rPr>
        <w:t xml:space="preserve">                            </w:t>
      </w:r>
      <w:r w:rsidR="009E47F7">
        <w:rPr>
          <w:rFonts w:ascii="Times New Roman" w:hAnsi="Times New Roman"/>
          <w:sz w:val="28"/>
          <w:szCs w:val="28"/>
        </w:rPr>
        <w:t xml:space="preserve">            </w:t>
      </w:r>
    </w:p>
    <w:p w:rsidR="00D722A6" w:rsidRPr="00095F40" w:rsidRDefault="00D722A6" w:rsidP="00D722A6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6F89">
        <w:rPr>
          <w:rFonts w:ascii="Times New Roman" w:hAnsi="Times New Roman"/>
          <w:sz w:val="28"/>
          <w:szCs w:val="28"/>
        </w:rPr>
        <w:t xml:space="preserve">   </w:t>
      </w:r>
      <w:r w:rsidRPr="00095F40">
        <w:rPr>
          <w:rFonts w:ascii="Times New Roman" w:hAnsi="Times New Roman"/>
          <w:sz w:val="24"/>
          <w:szCs w:val="24"/>
        </w:rPr>
        <w:t>х. Трудобеликовский</w:t>
      </w:r>
    </w:p>
    <w:p w:rsidR="00D722A6" w:rsidRPr="00095F40" w:rsidRDefault="00D722A6" w:rsidP="00D722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722A6" w:rsidRPr="00C26F89" w:rsidRDefault="00D722A6" w:rsidP="00D722A6">
      <w:pPr>
        <w:tabs>
          <w:tab w:val="left" w:pos="970"/>
        </w:tabs>
        <w:jc w:val="center"/>
        <w:rPr>
          <w:b/>
          <w:color w:val="000000"/>
          <w:sz w:val="28"/>
          <w:szCs w:val="28"/>
        </w:rPr>
      </w:pPr>
    </w:p>
    <w:p w:rsidR="00A37E06" w:rsidRPr="007B6368" w:rsidRDefault="00A37E06" w:rsidP="00D722A6">
      <w:pPr>
        <w:tabs>
          <w:tab w:val="left" w:pos="970"/>
        </w:tabs>
        <w:jc w:val="center"/>
        <w:rPr>
          <w:b/>
          <w:sz w:val="28"/>
          <w:szCs w:val="28"/>
        </w:rPr>
      </w:pPr>
      <w:r w:rsidRPr="00C26F89">
        <w:rPr>
          <w:b/>
          <w:color w:val="000000"/>
          <w:sz w:val="28"/>
          <w:szCs w:val="28"/>
        </w:rPr>
        <w:t xml:space="preserve">Об утверждении Устава </w:t>
      </w:r>
      <w:r w:rsidR="00807CCE" w:rsidRPr="00C26F89">
        <w:rPr>
          <w:b/>
          <w:sz w:val="28"/>
          <w:szCs w:val="28"/>
        </w:rPr>
        <w:t xml:space="preserve">муниципального казенного учреждения культуры </w:t>
      </w:r>
      <w:r w:rsidR="00F256C4" w:rsidRPr="00C26F89">
        <w:rPr>
          <w:b/>
          <w:sz w:val="28"/>
          <w:szCs w:val="28"/>
        </w:rPr>
        <w:t>«Трудобеликовская сельская библиотека</w:t>
      </w:r>
      <w:r w:rsidR="00F256C4" w:rsidRPr="007B6368">
        <w:rPr>
          <w:b/>
          <w:sz w:val="28"/>
          <w:szCs w:val="28"/>
        </w:rPr>
        <w:t>»</w:t>
      </w:r>
      <w:r w:rsidR="007B6368" w:rsidRPr="007B6368">
        <w:rPr>
          <w:rFonts w:ascii="Helvetica" w:hAnsi="Helvetica" w:cs="Helvetica"/>
          <w:b/>
          <w:color w:val="000000"/>
          <w:sz w:val="28"/>
          <w:szCs w:val="28"/>
        </w:rPr>
        <w:t xml:space="preserve"> </w:t>
      </w:r>
      <w:r w:rsidR="007B6368" w:rsidRPr="007B6368">
        <w:rPr>
          <w:b/>
          <w:color w:val="000000"/>
          <w:sz w:val="28"/>
          <w:szCs w:val="28"/>
        </w:rPr>
        <w:t>в</w:t>
      </w:r>
      <w:r w:rsidR="007B6368" w:rsidRPr="007B6368">
        <w:rPr>
          <w:color w:val="000000"/>
          <w:sz w:val="28"/>
          <w:szCs w:val="28"/>
        </w:rPr>
        <w:t xml:space="preserve"> </w:t>
      </w:r>
      <w:r w:rsidR="007B6368" w:rsidRPr="007B6368">
        <w:rPr>
          <w:b/>
          <w:color w:val="000000"/>
          <w:sz w:val="28"/>
          <w:szCs w:val="28"/>
        </w:rPr>
        <w:t>новой редакции</w:t>
      </w:r>
    </w:p>
    <w:p w:rsidR="00F256C4" w:rsidRPr="00C26F89" w:rsidRDefault="00F256C4" w:rsidP="007B6368">
      <w:pPr>
        <w:tabs>
          <w:tab w:val="left" w:pos="970"/>
          <w:tab w:val="left" w:pos="7905"/>
        </w:tabs>
        <w:rPr>
          <w:sz w:val="28"/>
          <w:szCs w:val="28"/>
        </w:rPr>
      </w:pPr>
    </w:p>
    <w:p w:rsidR="00F256C4" w:rsidRPr="00C26F89" w:rsidRDefault="00F256C4" w:rsidP="00F256C4">
      <w:pPr>
        <w:tabs>
          <w:tab w:val="left" w:pos="970"/>
        </w:tabs>
        <w:jc w:val="center"/>
        <w:rPr>
          <w:b/>
          <w:bCs/>
          <w:sz w:val="28"/>
          <w:szCs w:val="28"/>
        </w:rPr>
      </w:pPr>
    </w:p>
    <w:p w:rsidR="00705C0C" w:rsidRPr="00C26F89" w:rsidRDefault="00A37E06" w:rsidP="00D722A6">
      <w:pPr>
        <w:widowControl/>
        <w:ind w:firstLine="851"/>
        <w:jc w:val="both"/>
        <w:outlineLvl w:val="0"/>
        <w:rPr>
          <w:sz w:val="28"/>
          <w:szCs w:val="28"/>
        </w:rPr>
      </w:pPr>
      <w:r w:rsidRPr="00C26F89">
        <w:rPr>
          <w:sz w:val="28"/>
          <w:szCs w:val="28"/>
        </w:rPr>
        <w:t>В соответствии с</w:t>
      </w:r>
      <w:r w:rsidRPr="00C26F89">
        <w:rPr>
          <w:b/>
          <w:sz w:val="28"/>
          <w:szCs w:val="28"/>
        </w:rPr>
        <w:t xml:space="preserve"> </w:t>
      </w:r>
      <w:r w:rsidRPr="00C26F89">
        <w:rPr>
          <w:sz w:val="28"/>
          <w:szCs w:val="28"/>
        </w:rPr>
        <w:t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Трудобеликовского сельского поселения Красноармейского района</w:t>
      </w:r>
      <w:r w:rsidR="00705C0C" w:rsidRPr="00C26F89">
        <w:rPr>
          <w:sz w:val="28"/>
          <w:szCs w:val="28"/>
        </w:rPr>
        <w:t xml:space="preserve"> постановля</w:t>
      </w:r>
      <w:r w:rsidRPr="00C26F89">
        <w:rPr>
          <w:sz w:val="28"/>
          <w:szCs w:val="28"/>
        </w:rPr>
        <w:t>ет</w:t>
      </w:r>
      <w:r w:rsidR="00705C0C" w:rsidRPr="00C26F89">
        <w:rPr>
          <w:sz w:val="28"/>
          <w:szCs w:val="28"/>
        </w:rPr>
        <w:t>:</w:t>
      </w:r>
    </w:p>
    <w:p w:rsidR="00095F40" w:rsidRDefault="00095F40" w:rsidP="00095F40">
      <w:pPr>
        <w:tabs>
          <w:tab w:val="left" w:pos="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05C0C" w:rsidRPr="00095F40">
        <w:rPr>
          <w:sz w:val="28"/>
          <w:szCs w:val="28"/>
        </w:rPr>
        <w:t xml:space="preserve">Утвердить </w:t>
      </w:r>
      <w:hyperlink r:id="rId6" w:history="1">
        <w:r w:rsidR="00705C0C" w:rsidRPr="00095F40">
          <w:rPr>
            <w:sz w:val="28"/>
            <w:szCs w:val="28"/>
          </w:rPr>
          <w:t>Устав</w:t>
        </w:r>
      </w:hyperlink>
      <w:r w:rsidR="00705C0C" w:rsidRPr="00095F40">
        <w:rPr>
          <w:sz w:val="28"/>
          <w:szCs w:val="28"/>
        </w:rPr>
        <w:t xml:space="preserve"> </w:t>
      </w:r>
      <w:r w:rsidR="00807CCE" w:rsidRPr="00095F40">
        <w:rPr>
          <w:sz w:val="28"/>
          <w:szCs w:val="28"/>
        </w:rPr>
        <w:t xml:space="preserve">муниципального казенного учреждения культуры Трудобеликовского сельского поселения Красноармейского района </w:t>
      </w:r>
      <w:r w:rsidR="00F256C4" w:rsidRPr="00095F40">
        <w:rPr>
          <w:sz w:val="28"/>
          <w:szCs w:val="28"/>
        </w:rPr>
        <w:t>«Трудобеликовская сельская библиотека»</w:t>
      </w:r>
      <w:r w:rsidR="007B6368" w:rsidRPr="00095F40">
        <w:rPr>
          <w:sz w:val="28"/>
          <w:szCs w:val="28"/>
        </w:rPr>
        <w:t xml:space="preserve"> в новой редакции</w:t>
      </w:r>
      <w:r w:rsidR="00807CCE" w:rsidRPr="00095F40">
        <w:rPr>
          <w:bCs/>
          <w:sz w:val="28"/>
          <w:szCs w:val="28"/>
        </w:rPr>
        <w:t xml:space="preserve"> </w:t>
      </w:r>
      <w:r w:rsidR="00705C0C" w:rsidRPr="00095F40">
        <w:rPr>
          <w:sz w:val="28"/>
          <w:szCs w:val="28"/>
        </w:rPr>
        <w:t>(прилагается)</w:t>
      </w:r>
      <w:r w:rsidRPr="00095F40">
        <w:rPr>
          <w:sz w:val="28"/>
          <w:szCs w:val="28"/>
        </w:rPr>
        <w:t>.</w:t>
      </w:r>
    </w:p>
    <w:p w:rsidR="00095F40" w:rsidRDefault="00095F40" w:rsidP="00095F40">
      <w:pPr>
        <w:tabs>
          <w:tab w:val="left" w:pos="9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7B6368" w:rsidRPr="00095F40">
        <w:rPr>
          <w:color w:val="000000"/>
          <w:sz w:val="28"/>
          <w:szCs w:val="28"/>
        </w:rPr>
        <w:t>Директору МКУК «</w:t>
      </w:r>
      <w:proofErr w:type="spellStart"/>
      <w:r w:rsidR="007B6368" w:rsidRPr="00095F40">
        <w:rPr>
          <w:color w:val="000000"/>
          <w:sz w:val="28"/>
          <w:szCs w:val="28"/>
        </w:rPr>
        <w:t>Трудобеликовская</w:t>
      </w:r>
      <w:proofErr w:type="spellEnd"/>
      <w:r w:rsidR="007B6368" w:rsidRPr="00095F40">
        <w:rPr>
          <w:color w:val="000000"/>
          <w:sz w:val="28"/>
          <w:szCs w:val="28"/>
        </w:rPr>
        <w:t xml:space="preserve"> сельская библиотека» </w:t>
      </w:r>
      <w:r>
        <w:rPr>
          <w:color w:val="000000"/>
          <w:sz w:val="28"/>
          <w:szCs w:val="28"/>
        </w:rPr>
        <w:t xml:space="preserve">    </w:t>
      </w:r>
      <w:proofErr w:type="spellStart"/>
      <w:r w:rsidR="007B6368" w:rsidRPr="00095F40">
        <w:rPr>
          <w:color w:val="000000"/>
          <w:sz w:val="28"/>
          <w:szCs w:val="28"/>
        </w:rPr>
        <w:t>Шрайнер</w:t>
      </w:r>
      <w:proofErr w:type="spellEnd"/>
      <w:r>
        <w:rPr>
          <w:color w:val="000000"/>
          <w:sz w:val="28"/>
          <w:szCs w:val="28"/>
        </w:rPr>
        <w:t xml:space="preserve"> Н.Н.</w:t>
      </w:r>
      <w:r w:rsidR="007B6368" w:rsidRPr="00095F40">
        <w:rPr>
          <w:color w:val="000000"/>
          <w:sz w:val="28"/>
          <w:szCs w:val="28"/>
        </w:rPr>
        <w:t xml:space="preserve"> осуществить регистрацию Устава в новой редакции, в установленном законом порядке.</w:t>
      </w:r>
    </w:p>
    <w:p w:rsidR="00A37E06" w:rsidRPr="00095F40" w:rsidRDefault="00095F40" w:rsidP="00095F40">
      <w:pPr>
        <w:tabs>
          <w:tab w:val="left" w:pos="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37E06" w:rsidRPr="00C26F8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E47F7" w:rsidRPr="007B6368" w:rsidRDefault="00095F40" w:rsidP="00095F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37E06" w:rsidRPr="00C26F89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9E47F7" w:rsidRDefault="009E47F7" w:rsidP="00095F40">
      <w:pPr>
        <w:tabs>
          <w:tab w:val="left" w:pos="970"/>
        </w:tabs>
        <w:jc w:val="both"/>
        <w:rPr>
          <w:sz w:val="28"/>
          <w:szCs w:val="28"/>
        </w:rPr>
      </w:pPr>
    </w:p>
    <w:p w:rsidR="009E47F7" w:rsidRDefault="009E47F7" w:rsidP="00A37E06">
      <w:pPr>
        <w:tabs>
          <w:tab w:val="left" w:pos="970"/>
        </w:tabs>
        <w:jc w:val="both"/>
        <w:rPr>
          <w:sz w:val="28"/>
          <w:szCs w:val="28"/>
        </w:rPr>
      </w:pPr>
    </w:p>
    <w:p w:rsidR="009E47F7" w:rsidRPr="00C26F89" w:rsidRDefault="009E47F7" w:rsidP="00A37E06">
      <w:pPr>
        <w:tabs>
          <w:tab w:val="left" w:pos="970"/>
        </w:tabs>
        <w:jc w:val="both"/>
        <w:rPr>
          <w:sz w:val="28"/>
          <w:szCs w:val="28"/>
        </w:rPr>
      </w:pPr>
    </w:p>
    <w:p w:rsidR="00A37E06" w:rsidRPr="00C26F89" w:rsidRDefault="00A37E06" w:rsidP="00A37E06">
      <w:pPr>
        <w:tabs>
          <w:tab w:val="left" w:pos="970"/>
        </w:tabs>
        <w:jc w:val="both"/>
        <w:rPr>
          <w:sz w:val="28"/>
          <w:szCs w:val="28"/>
        </w:rPr>
      </w:pPr>
    </w:p>
    <w:p w:rsidR="00A37E06" w:rsidRPr="00C26F89" w:rsidRDefault="00095F40" w:rsidP="00A37E06">
      <w:pPr>
        <w:tabs>
          <w:tab w:val="left" w:pos="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37E06" w:rsidRPr="00C26F89" w:rsidRDefault="00A37E06" w:rsidP="00A37E06">
      <w:pPr>
        <w:tabs>
          <w:tab w:val="left" w:pos="970"/>
        </w:tabs>
        <w:jc w:val="both"/>
        <w:rPr>
          <w:sz w:val="28"/>
          <w:szCs w:val="28"/>
        </w:rPr>
      </w:pPr>
      <w:r w:rsidRPr="00C26F89">
        <w:rPr>
          <w:sz w:val="28"/>
          <w:szCs w:val="28"/>
        </w:rPr>
        <w:t>Трудобеликовского сельского поселения</w:t>
      </w:r>
    </w:p>
    <w:p w:rsidR="00A37E06" w:rsidRPr="00C26F89" w:rsidRDefault="00A37E06" w:rsidP="00095F40">
      <w:pPr>
        <w:tabs>
          <w:tab w:val="left" w:pos="970"/>
        </w:tabs>
        <w:jc w:val="both"/>
        <w:rPr>
          <w:sz w:val="28"/>
          <w:szCs w:val="28"/>
        </w:rPr>
      </w:pPr>
      <w:r w:rsidRPr="00C26F89">
        <w:rPr>
          <w:sz w:val="28"/>
          <w:szCs w:val="28"/>
        </w:rPr>
        <w:t>Красноармейского района</w:t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</w:r>
      <w:r w:rsidR="00095F40">
        <w:rPr>
          <w:sz w:val="28"/>
          <w:szCs w:val="28"/>
        </w:rPr>
        <w:tab/>
        <w:t xml:space="preserve">     Д.С. </w:t>
      </w:r>
      <w:proofErr w:type="spellStart"/>
      <w:r w:rsidR="00095F40">
        <w:rPr>
          <w:sz w:val="28"/>
          <w:szCs w:val="28"/>
        </w:rPr>
        <w:t>Шорин</w:t>
      </w:r>
      <w:proofErr w:type="spellEnd"/>
    </w:p>
    <w:p w:rsidR="00D722A6" w:rsidRDefault="00D722A6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954DE3" w:rsidRDefault="00954DE3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954DE3" w:rsidRDefault="00954DE3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954DE3" w:rsidRDefault="00954DE3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954DE3" w:rsidRDefault="00954DE3" w:rsidP="007B6368">
      <w:pPr>
        <w:tabs>
          <w:tab w:val="left" w:pos="5550"/>
        </w:tabs>
        <w:rPr>
          <w:color w:val="000000"/>
          <w:sz w:val="28"/>
          <w:szCs w:val="28"/>
        </w:rPr>
      </w:pPr>
    </w:p>
    <w:p w:rsidR="00954DE3" w:rsidRDefault="00954DE3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095F40" w:rsidRDefault="00095F40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095F40" w:rsidRDefault="00095F40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095F40" w:rsidRDefault="00095F40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095F40" w:rsidRDefault="00095F40" w:rsidP="00D722A6">
      <w:pPr>
        <w:tabs>
          <w:tab w:val="left" w:pos="970"/>
        </w:tabs>
        <w:rPr>
          <w:color w:val="000000"/>
          <w:sz w:val="28"/>
          <w:szCs w:val="28"/>
        </w:rPr>
      </w:pPr>
    </w:p>
    <w:p w:rsidR="00954DE3" w:rsidRDefault="00954DE3" w:rsidP="00D722A6">
      <w:pPr>
        <w:tabs>
          <w:tab w:val="left" w:pos="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54DE3" w:rsidRDefault="00954DE3" w:rsidP="00954DE3">
      <w:pPr>
        <w:tabs>
          <w:tab w:val="left" w:pos="0"/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954DE3" w:rsidRPr="009E47F7" w:rsidTr="00095F40">
        <w:tc>
          <w:tcPr>
            <w:tcW w:w="4217" w:type="dxa"/>
          </w:tcPr>
          <w:p w:rsidR="00954DE3" w:rsidRPr="009E47F7" w:rsidRDefault="00954DE3" w:rsidP="009E47F7">
            <w:pPr>
              <w:tabs>
                <w:tab w:val="left" w:pos="0"/>
                <w:tab w:val="left" w:pos="5103"/>
              </w:tabs>
              <w:rPr>
                <w:sz w:val="28"/>
                <w:szCs w:val="28"/>
              </w:rPr>
            </w:pPr>
            <w:r w:rsidRPr="009E47F7">
              <w:rPr>
                <w:sz w:val="28"/>
                <w:szCs w:val="28"/>
              </w:rPr>
              <w:lastRenderedPageBreak/>
              <w:t>УТВЕРЖДЕН</w:t>
            </w:r>
          </w:p>
          <w:p w:rsidR="00954DE3" w:rsidRPr="009E47F7" w:rsidRDefault="00954DE3" w:rsidP="009E47F7">
            <w:pPr>
              <w:tabs>
                <w:tab w:val="left" w:pos="0"/>
                <w:tab w:val="left" w:pos="5103"/>
              </w:tabs>
              <w:rPr>
                <w:sz w:val="28"/>
                <w:szCs w:val="28"/>
              </w:rPr>
            </w:pPr>
            <w:r w:rsidRPr="009E47F7"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954DE3" w:rsidRPr="009E47F7" w:rsidRDefault="00954DE3" w:rsidP="009E47F7">
            <w:pPr>
              <w:tabs>
                <w:tab w:val="left" w:pos="0"/>
                <w:tab w:val="left" w:pos="5103"/>
              </w:tabs>
              <w:rPr>
                <w:sz w:val="28"/>
                <w:szCs w:val="28"/>
              </w:rPr>
            </w:pPr>
            <w:r w:rsidRPr="009E47F7">
              <w:rPr>
                <w:sz w:val="28"/>
                <w:szCs w:val="28"/>
              </w:rPr>
              <w:t xml:space="preserve">Трудобеликовского  </w:t>
            </w:r>
          </w:p>
          <w:p w:rsidR="00954DE3" w:rsidRPr="009E47F7" w:rsidRDefault="00954DE3" w:rsidP="009E47F7">
            <w:pPr>
              <w:tabs>
                <w:tab w:val="left" w:pos="0"/>
                <w:tab w:val="left" w:pos="5103"/>
              </w:tabs>
              <w:rPr>
                <w:sz w:val="28"/>
                <w:szCs w:val="28"/>
              </w:rPr>
            </w:pPr>
            <w:r w:rsidRPr="009E47F7">
              <w:rPr>
                <w:sz w:val="28"/>
                <w:szCs w:val="28"/>
              </w:rPr>
              <w:t>сельского поселения</w:t>
            </w:r>
          </w:p>
          <w:p w:rsidR="00954DE3" w:rsidRPr="009E47F7" w:rsidRDefault="00954DE3" w:rsidP="009E47F7">
            <w:pPr>
              <w:tabs>
                <w:tab w:val="left" w:pos="0"/>
                <w:tab w:val="left" w:pos="5103"/>
              </w:tabs>
              <w:rPr>
                <w:sz w:val="28"/>
                <w:szCs w:val="28"/>
              </w:rPr>
            </w:pPr>
            <w:r w:rsidRPr="009E47F7">
              <w:rPr>
                <w:sz w:val="28"/>
                <w:szCs w:val="28"/>
              </w:rPr>
              <w:t>Красноармейского района</w:t>
            </w:r>
          </w:p>
          <w:p w:rsidR="00954DE3" w:rsidRPr="009E47F7" w:rsidRDefault="0033261E" w:rsidP="009E47F7">
            <w:pPr>
              <w:tabs>
                <w:tab w:val="left" w:pos="0"/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4FB7">
              <w:rPr>
                <w:sz w:val="28"/>
                <w:szCs w:val="28"/>
              </w:rPr>
              <w:t>04.</w:t>
            </w:r>
            <w:r w:rsidR="00EE58A9" w:rsidRPr="00EE58A9">
              <w:rPr>
                <w:sz w:val="28"/>
                <w:szCs w:val="28"/>
              </w:rPr>
              <w:t xml:space="preserve">    </w:t>
            </w:r>
            <w:r w:rsidR="00F84FB7">
              <w:rPr>
                <w:sz w:val="28"/>
                <w:szCs w:val="28"/>
              </w:rPr>
              <w:t xml:space="preserve">07.  </w:t>
            </w:r>
            <w:r w:rsidR="007B5EB9" w:rsidRPr="00EE58A9">
              <w:rPr>
                <w:sz w:val="28"/>
                <w:szCs w:val="28"/>
              </w:rPr>
              <w:t>2022</w:t>
            </w:r>
            <w:r w:rsidR="00954DE3" w:rsidRPr="00EE58A9">
              <w:rPr>
                <w:sz w:val="28"/>
                <w:szCs w:val="28"/>
              </w:rPr>
              <w:t xml:space="preserve"> г. №</w:t>
            </w:r>
            <w:r w:rsidR="00954DE3" w:rsidRPr="009E47F7">
              <w:rPr>
                <w:sz w:val="28"/>
                <w:szCs w:val="28"/>
              </w:rPr>
              <w:t xml:space="preserve"> </w:t>
            </w:r>
            <w:r w:rsidR="00F84FB7">
              <w:rPr>
                <w:sz w:val="28"/>
                <w:szCs w:val="28"/>
              </w:rPr>
              <w:t>291</w:t>
            </w:r>
          </w:p>
          <w:p w:rsidR="00954DE3" w:rsidRPr="009E47F7" w:rsidRDefault="00954DE3" w:rsidP="009E47F7">
            <w:pPr>
              <w:tabs>
                <w:tab w:val="left" w:pos="0"/>
                <w:tab w:val="left" w:pos="7125"/>
              </w:tabs>
              <w:rPr>
                <w:sz w:val="28"/>
                <w:szCs w:val="28"/>
              </w:rPr>
            </w:pPr>
          </w:p>
        </w:tc>
      </w:tr>
    </w:tbl>
    <w:p w:rsidR="00D722A6" w:rsidRPr="00C26F89" w:rsidRDefault="00D722A6" w:rsidP="00D722A6">
      <w:pPr>
        <w:rPr>
          <w:sz w:val="28"/>
          <w:szCs w:val="28"/>
        </w:rPr>
      </w:pPr>
    </w:p>
    <w:p w:rsidR="00D722A6" w:rsidRPr="00C26F89" w:rsidRDefault="00D722A6" w:rsidP="00D722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22A6" w:rsidRPr="00C26F89" w:rsidRDefault="00D722A6" w:rsidP="00D722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22A6" w:rsidRPr="00954DE3" w:rsidRDefault="00D722A6" w:rsidP="00D722A6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954DE3">
        <w:rPr>
          <w:rFonts w:ascii="Times New Roman" w:hAnsi="Times New Roman" w:cs="Times New Roman"/>
          <w:sz w:val="44"/>
          <w:szCs w:val="44"/>
        </w:rPr>
        <w:t>У  С  Т  А  В</w:t>
      </w:r>
    </w:p>
    <w:p w:rsidR="00D722A6" w:rsidRPr="00C26F89" w:rsidRDefault="00D722A6" w:rsidP="00D722A6">
      <w:pPr>
        <w:jc w:val="center"/>
        <w:rPr>
          <w:b/>
          <w:sz w:val="28"/>
          <w:szCs w:val="28"/>
        </w:rPr>
      </w:pPr>
    </w:p>
    <w:p w:rsidR="00D722A6" w:rsidRPr="00C25F96" w:rsidRDefault="00D722A6" w:rsidP="00D722A6">
      <w:pPr>
        <w:spacing w:line="360" w:lineRule="auto"/>
        <w:jc w:val="center"/>
        <w:rPr>
          <w:b/>
          <w:sz w:val="32"/>
          <w:szCs w:val="32"/>
        </w:rPr>
      </w:pPr>
      <w:r w:rsidRPr="00C25F96">
        <w:rPr>
          <w:b/>
          <w:sz w:val="32"/>
          <w:szCs w:val="32"/>
        </w:rPr>
        <w:t>МУНИЦИПАЛЬНОГО КАЗЁННОГО</w:t>
      </w:r>
    </w:p>
    <w:p w:rsidR="00D722A6" w:rsidRPr="00C25F96" w:rsidRDefault="00D722A6" w:rsidP="00D722A6">
      <w:pPr>
        <w:spacing w:line="360" w:lineRule="auto"/>
        <w:jc w:val="center"/>
        <w:rPr>
          <w:b/>
          <w:sz w:val="32"/>
          <w:szCs w:val="32"/>
        </w:rPr>
      </w:pPr>
      <w:r w:rsidRPr="00C25F96">
        <w:rPr>
          <w:b/>
          <w:sz w:val="32"/>
          <w:szCs w:val="32"/>
        </w:rPr>
        <w:t xml:space="preserve"> УЧРЕЖДЕНИЯ КУЛЬТУРЫ</w:t>
      </w:r>
    </w:p>
    <w:p w:rsidR="00D722A6" w:rsidRPr="00C25F96" w:rsidRDefault="00D722A6" w:rsidP="00D722A6">
      <w:pPr>
        <w:spacing w:line="360" w:lineRule="auto"/>
        <w:jc w:val="center"/>
        <w:rPr>
          <w:b/>
          <w:sz w:val="32"/>
          <w:szCs w:val="32"/>
        </w:rPr>
      </w:pPr>
      <w:r w:rsidRPr="00C25F96">
        <w:rPr>
          <w:b/>
          <w:sz w:val="32"/>
          <w:szCs w:val="32"/>
        </w:rPr>
        <w:t xml:space="preserve"> «ТРУДОБЕЛИКОВСКАЯ СЕЛЬСКАЯ БИБЛИОТЕКА»</w:t>
      </w:r>
    </w:p>
    <w:p w:rsidR="00D722A6" w:rsidRPr="00C25F96" w:rsidRDefault="00D722A6" w:rsidP="00D722A6">
      <w:pPr>
        <w:spacing w:line="360" w:lineRule="auto"/>
        <w:jc w:val="center"/>
        <w:rPr>
          <w:b/>
          <w:sz w:val="32"/>
          <w:szCs w:val="32"/>
        </w:rPr>
      </w:pPr>
    </w:p>
    <w:p w:rsidR="00D722A6" w:rsidRDefault="00D722A6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095F40" w:rsidRDefault="00095F40" w:rsidP="00D722A6">
      <w:pPr>
        <w:jc w:val="center"/>
        <w:rPr>
          <w:sz w:val="28"/>
          <w:szCs w:val="28"/>
        </w:rPr>
      </w:pPr>
    </w:p>
    <w:p w:rsidR="00095F40" w:rsidRDefault="00095F40" w:rsidP="00D722A6">
      <w:pPr>
        <w:jc w:val="center"/>
        <w:rPr>
          <w:sz w:val="28"/>
          <w:szCs w:val="28"/>
        </w:rPr>
      </w:pPr>
    </w:p>
    <w:p w:rsidR="00095F40" w:rsidRDefault="00095F40" w:rsidP="00D722A6">
      <w:pPr>
        <w:jc w:val="center"/>
        <w:rPr>
          <w:sz w:val="28"/>
          <w:szCs w:val="28"/>
        </w:rPr>
      </w:pPr>
    </w:p>
    <w:p w:rsidR="00954DE3" w:rsidRDefault="00954DE3" w:rsidP="00D722A6">
      <w:pPr>
        <w:jc w:val="center"/>
        <w:rPr>
          <w:sz w:val="28"/>
          <w:szCs w:val="28"/>
        </w:rPr>
      </w:pPr>
    </w:p>
    <w:p w:rsidR="00D722A6" w:rsidRPr="00C26F89" w:rsidRDefault="00D722A6" w:rsidP="0033261E">
      <w:pPr>
        <w:rPr>
          <w:sz w:val="28"/>
          <w:szCs w:val="28"/>
        </w:rPr>
      </w:pPr>
    </w:p>
    <w:p w:rsidR="00D722A6" w:rsidRPr="00C26F89" w:rsidRDefault="00D722A6" w:rsidP="00D722A6">
      <w:pPr>
        <w:jc w:val="center"/>
        <w:rPr>
          <w:sz w:val="28"/>
          <w:szCs w:val="28"/>
        </w:rPr>
      </w:pPr>
      <w:r w:rsidRPr="00C26F89">
        <w:rPr>
          <w:sz w:val="28"/>
          <w:szCs w:val="28"/>
        </w:rPr>
        <w:t>хутор Трудобеликовский</w:t>
      </w:r>
    </w:p>
    <w:p w:rsidR="00D722A6" w:rsidRPr="00C26F89" w:rsidRDefault="007B5EB9" w:rsidP="00D722A6">
      <w:pPr>
        <w:jc w:val="center"/>
        <w:rPr>
          <w:sz w:val="28"/>
          <w:szCs w:val="28"/>
        </w:rPr>
      </w:pPr>
      <w:r w:rsidRPr="00EE58A9">
        <w:rPr>
          <w:sz w:val="28"/>
          <w:szCs w:val="28"/>
        </w:rPr>
        <w:t>2022</w:t>
      </w:r>
      <w:r w:rsidR="00D722A6" w:rsidRPr="00EE58A9">
        <w:rPr>
          <w:sz w:val="28"/>
          <w:szCs w:val="28"/>
        </w:rPr>
        <w:t>год</w:t>
      </w:r>
    </w:p>
    <w:p w:rsidR="00D722A6" w:rsidRDefault="00D722A6" w:rsidP="00D722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DE3" w:rsidRDefault="00954DE3" w:rsidP="00D722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DE3" w:rsidRPr="00C26F89" w:rsidRDefault="00954DE3" w:rsidP="00D722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22A6" w:rsidRDefault="00D722A6" w:rsidP="00095F40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26F8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095F40" w:rsidRPr="00C26F89" w:rsidRDefault="00095F40" w:rsidP="00095F40">
      <w:pPr>
        <w:pStyle w:val="ConsPlusNonformat"/>
        <w:widowControl/>
        <w:ind w:left="3225"/>
        <w:rPr>
          <w:rFonts w:ascii="Times New Roman" w:hAnsi="Times New Roman" w:cs="Times New Roman"/>
          <w:b/>
          <w:sz w:val="28"/>
          <w:szCs w:val="28"/>
        </w:rPr>
      </w:pP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 xml:space="preserve">1.1. Муниципальное казенное учреждение культуры «Трудобеликовская сельская библиотека», в дальнейшем именуемое «Казенное учреждение», создано в соответствии с постановлением администрации Трудобеликовского сельского поселения Красноармейского района от </w:t>
      </w:r>
      <w:r w:rsidR="00EE58A9" w:rsidRPr="00C26F89">
        <w:rPr>
          <w:rFonts w:ascii="Times New Roman" w:hAnsi="Times New Roman" w:cs="Times New Roman"/>
          <w:sz w:val="28"/>
          <w:szCs w:val="28"/>
        </w:rPr>
        <w:t xml:space="preserve">10 января 2012 года № 4 </w:t>
      </w:r>
      <w:r w:rsidRPr="00C26F89">
        <w:rPr>
          <w:rFonts w:ascii="Times New Roman" w:hAnsi="Times New Roman" w:cs="Times New Roman"/>
          <w:sz w:val="28"/>
          <w:szCs w:val="28"/>
        </w:rPr>
        <w:t xml:space="preserve"> путем изменения типа существующего муниципального учреждения культуры «Трудобеликовская сельская библиотека», является некоммерческой организацией, созданной для оказания муниципальных услуг,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Трудобеликовского сельского поселения  Красноармейского района, деятельность которого осуществляется за счет средств бюджета Трудобеликовского сельского поселения  Красноармейского района.</w:t>
      </w:r>
    </w:p>
    <w:p w:rsidR="00D722A6" w:rsidRPr="00C26F89" w:rsidRDefault="00D722A6" w:rsidP="00D722A6">
      <w:pPr>
        <w:ind w:firstLine="851"/>
        <w:jc w:val="both"/>
        <w:rPr>
          <w:b/>
          <w:sz w:val="28"/>
          <w:szCs w:val="28"/>
        </w:rPr>
      </w:pPr>
      <w:r w:rsidRPr="00C26F89">
        <w:rPr>
          <w:sz w:val="28"/>
          <w:szCs w:val="28"/>
        </w:rPr>
        <w:t xml:space="preserve">1.2. Казенное учреждение находится в ведении органа местного самоуправления, осуществляющего бюджетные полномочия главного распорядителя  бюджетных средств бюджета Трудобеликовского сельского поселения Красноармейского района </w:t>
      </w:r>
      <w:r w:rsidRPr="00C26F89">
        <w:rPr>
          <w:rStyle w:val="af"/>
          <w:color w:val="auto"/>
          <w:sz w:val="28"/>
          <w:szCs w:val="28"/>
        </w:rPr>
        <w:t xml:space="preserve"> - </w:t>
      </w:r>
      <w:r w:rsidRPr="00C26F89">
        <w:rPr>
          <w:rStyle w:val="af"/>
          <w:b w:val="0"/>
          <w:color w:val="auto"/>
          <w:sz w:val="28"/>
          <w:szCs w:val="28"/>
        </w:rPr>
        <w:t>администрации</w:t>
      </w:r>
      <w:r w:rsidRPr="00C26F89">
        <w:rPr>
          <w:rStyle w:val="af"/>
          <w:color w:val="auto"/>
          <w:sz w:val="28"/>
          <w:szCs w:val="28"/>
        </w:rPr>
        <w:t xml:space="preserve"> </w:t>
      </w:r>
      <w:r w:rsidRPr="00C26F89">
        <w:rPr>
          <w:sz w:val="28"/>
          <w:szCs w:val="28"/>
        </w:rPr>
        <w:t>Трудобеликовского</w:t>
      </w:r>
      <w:r w:rsidRPr="00C26F89">
        <w:rPr>
          <w:rStyle w:val="af"/>
          <w:color w:val="auto"/>
          <w:sz w:val="28"/>
          <w:szCs w:val="28"/>
        </w:rPr>
        <w:t xml:space="preserve"> </w:t>
      </w:r>
      <w:r w:rsidRPr="00C26F89">
        <w:rPr>
          <w:rStyle w:val="af"/>
          <w:b w:val="0"/>
          <w:color w:val="auto"/>
          <w:sz w:val="28"/>
          <w:szCs w:val="28"/>
        </w:rPr>
        <w:t>сельского поселения Красноармейского района</w:t>
      </w:r>
      <w:r w:rsidRPr="00C26F89">
        <w:rPr>
          <w:rStyle w:val="af"/>
          <w:color w:val="auto"/>
          <w:sz w:val="28"/>
          <w:szCs w:val="28"/>
        </w:rPr>
        <w:t>,</w:t>
      </w:r>
      <w:r w:rsidRPr="00C26F89">
        <w:rPr>
          <w:sz w:val="28"/>
          <w:szCs w:val="28"/>
        </w:rPr>
        <w:t xml:space="preserve"> если иное не установлено законодательством Российской Федерации, постановлением </w:t>
      </w:r>
      <w:r w:rsidRPr="00C26F89">
        <w:rPr>
          <w:rStyle w:val="af"/>
          <w:b w:val="0"/>
          <w:color w:val="auto"/>
          <w:sz w:val="28"/>
          <w:szCs w:val="28"/>
        </w:rPr>
        <w:t>администрации</w:t>
      </w:r>
      <w:r w:rsidRPr="00C26F89">
        <w:rPr>
          <w:rStyle w:val="af"/>
          <w:color w:val="auto"/>
          <w:sz w:val="28"/>
          <w:szCs w:val="28"/>
        </w:rPr>
        <w:t xml:space="preserve"> </w:t>
      </w:r>
      <w:r w:rsidRPr="00C26F89">
        <w:rPr>
          <w:sz w:val="28"/>
          <w:szCs w:val="28"/>
        </w:rPr>
        <w:t>Трудобеликовского</w:t>
      </w:r>
      <w:r w:rsidRPr="00C26F89">
        <w:rPr>
          <w:rStyle w:val="af"/>
          <w:color w:val="auto"/>
          <w:sz w:val="28"/>
          <w:szCs w:val="28"/>
        </w:rPr>
        <w:t xml:space="preserve"> </w:t>
      </w:r>
      <w:r w:rsidRPr="00C26F89">
        <w:rPr>
          <w:rStyle w:val="af"/>
          <w:b w:val="0"/>
          <w:color w:val="auto"/>
          <w:sz w:val="28"/>
          <w:szCs w:val="28"/>
        </w:rPr>
        <w:t>сельского поселения  Красноармейского района.</w:t>
      </w:r>
    </w:p>
    <w:p w:rsidR="00D722A6" w:rsidRPr="00C26F89" w:rsidRDefault="00D722A6" w:rsidP="00D722A6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1.3. Наименование Казенного учреждения:</w:t>
      </w:r>
    </w:p>
    <w:p w:rsidR="00D722A6" w:rsidRPr="00C26F89" w:rsidRDefault="00D722A6" w:rsidP="00D722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полное – Муниципальное казённое учреждение культуры «Трудобеликовская сельская библиотека».</w:t>
      </w:r>
    </w:p>
    <w:p w:rsidR="00D722A6" w:rsidRPr="00C26F89" w:rsidRDefault="00D722A6" w:rsidP="00D722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89">
        <w:rPr>
          <w:rFonts w:ascii="Times New Roman" w:hAnsi="Times New Roman" w:cs="Times New Roman"/>
          <w:sz w:val="28"/>
          <w:szCs w:val="28"/>
        </w:rPr>
        <w:t>сокраще</w:t>
      </w:r>
      <w:r w:rsidR="00DB5EF4" w:rsidRPr="00C26F89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="00DB5EF4" w:rsidRPr="00C26F89">
        <w:rPr>
          <w:rFonts w:ascii="Times New Roman" w:hAnsi="Times New Roman" w:cs="Times New Roman"/>
          <w:sz w:val="28"/>
          <w:szCs w:val="28"/>
        </w:rPr>
        <w:t xml:space="preserve"> –  МКУК «Трудобеликовская сельская</w:t>
      </w:r>
      <w:r w:rsidRPr="00C26F89">
        <w:rPr>
          <w:rFonts w:ascii="Times New Roman" w:hAnsi="Times New Roman" w:cs="Times New Roman"/>
          <w:sz w:val="28"/>
          <w:szCs w:val="28"/>
        </w:rPr>
        <w:t xml:space="preserve"> библиотека».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1.4. Местонахождение Казенного учреждения – Краснодарский край, Красноармейский район, хутор Трудобеликовский, улица Ленина, 101.</w:t>
      </w:r>
    </w:p>
    <w:p w:rsidR="00D722A6" w:rsidRPr="00C26F89" w:rsidRDefault="00D722A6" w:rsidP="00D722A6">
      <w:pPr>
        <w:pStyle w:val="a4"/>
        <w:ind w:firstLine="708"/>
        <w:jc w:val="both"/>
        <w:rPr>
          <w:rStyle w:val="FontStyle33"/>
          <w:sz w:val="28"/>
          <w:szCs w:val="28"/>
        </w:rPr>
      </w:pPr>
      <w:r w:rsidRPr="00C26F89">
        <w:rPr>
          <w:rStyle w:val="FontStyle33"/>
          <w:sz w:val="28"/>
          <w:szCs w:val="28"/>
        </w:rPr>
        <w:t xml:space="preserve">1.5. МКУК «Трудобеликовская сельская библиотека» включает </w:t>
      </w:r>
      <w:r w:rsidRPr="00C26F89">
        <w:rPr>
          <w:rStyle w:val="FontStyle32"/>
          <w:sz w:val="28"/>
          <w:szCs w:val="28"/>
        </w:rPr>
        <w:t xml:space="preserve">в </w:t>
      </w:r>
      <w:r w:rsidRPr="00C26F89">
        <w:rPr>
          <w:rStyle w:val="FontStyle33"/>
          <w:sz w:val="28"/>
          <w:szCs w:val="28"/>
        </w:rPr>
        <w:t>себя структурное подразделение: «Тиховская сельская библиотека». Почтовый адрес: Краснодарский край, Красноармейский район, ху</w:t>
      </w:r>
      <w:r w:rsidR="0033261E">
        <w:rPr>
          <w:rStyle w:val="FontStyle33"/>
          <w:sz w:val="28"/>
          <w:szCs w:val="28"/>
        </w:rPr>
        <w:t xml:space="preserve">тор Тиховский, улица </w:t>
      </w:r>
      <w:r w:rsidR="0033261E" w:rsidRPr="00EE58A9">
        <w:rPr>
          <w:rStyle w:val="FontStyle33"/>
          <w:sz w:val="28"/>
          <w:szCs w:val="28"/>
        </w:rPr>
        <w:t>Школьная, 2</w:t>
      </w:r>
      <w:r w:rsidRPr="00EE58A9">
        <w:rPr>
          <w:rStyle w:val="FontStyle33"/>
          <w:sz w:val="28"/>
          <w:szCs w:val="28"/>
        </w:rPr>
        <w:t>5.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1.6. Казенное учреждение является некоммерческой организацией, собственником имущества которой является Трудобеликовское сельское поселение Красноармейского района.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1.7. Казенное учреждение является юридическим лицом, находящимся в ведении администрации Трудобеликовского сельского поселения Красноармейского района далее – Уполномоченный орган.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1.8. Функции и полномочия учредителя Казенного учреждения осуществляет Уполномоченный орган в соответствии с законодательством Российской Федерации,  правовыми актами органов местного самоуправления Трудобеликовского сельского поселения Красноармейского района.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1.9.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lastRenderedPageBreak/>
        <w:t xml:space="preserve">1.10. Казенное учреждение может от своего имени приобретать гражданские права, соответствующие предмету и целям его деятельности, предусмотренным настоящим Уставом,  </w:t>
      </w:r>
      <w:proofErr w:type="gramStart"/>
      <w:r w:rsidRPr="00C26F89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C26F89">
        <w:rPr>
          <w:rFonts w:ascii="Times New Roman" w:hAnsi="Times New Roman" w:cs="Times New Roman"/>
          <w:sz w:val="28"/>
          <w:szCs w:val="28"/>
        </w:rPr>
        <w:t>, выступать в судах в соответствии с законодательством.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1.11. Финансовое обеспечение деятельности Казенного учреждения осуществляется за счет средств бюджета Трудобеликовского сельского поселения  Красноармейского района на основании бюджетной сметы.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Порядок зачисления и использования Казенным учреждением средств от приносящей доход деятельности устанавливается законодательством Российской Федерации, правовыми актами органов мест</w:t>
      </w:r>
      <w:r w:rsidR="00D44EEC" w:rsidRPr="00C26F89">
        <w:rPr>
          <w:rFonts w:ascii="Times New Roman" w:hAnsi="Times New Roman" w:cs="Times New Roman"/>
          <w:sz w:val="28"/>
          <w:szCs w:val="28"/>
        </w:rPr>
        <w:t xml:space="preserve">ного самоуправления Трудобеликовского </w:t>
      </w:r>
      <w:r w:rsidRPr="00C26F89">
        <w:rPr>
          <w:rFonts w:ascii="Times New Roman" w:hAnsi="Times New Roman" w:cs="Times New Roman"/>
          <w:sz w:val="28"/>
          <w:szCs w:val="28"/>
        </w:rPr>
        <w:t>сельского поселения  Красноармейского района.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1.12. Казенное учреждение в праве иметь самостоятельный баланс, обособленное имущество, лицевые счета  в органах исполняющих бюджет Трудобеликовского сельского поселения  Красноармейского района для поступления и расходования бюджетных средств, а так же денежных средств, поступающих от  приносящей доход деятельности и иных средств, поступающих во временное распоряжение казенного учреждения, по бюджетным и внебюджетным средствам, печать со своим полным наименованием.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Казенное учреждение вправе иметь штампы и бланки со своим наименованием, зарегистрированную в установленном порядке эмблему и другие средства индивидуализации.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1.13. Казенное учреждение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:rsidR="00D722A6" w:rsidRPr="00EE58A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1.14. Казенное учреждение вправе создавать </w:t>
      </w:r>
      <w:r w:rsidR="007B5EB9" w:rsidRPr="00EE58A9">
        <w:rPr>
          <w:sz w:val="28"/>
          <w:szCs w:val="28"/>
        </w:rPr>
        <w:t xml:space="preserve">структурные подразделения, </w:t>
      </w:r>
      <w:r w:rsidRPr="00EE58A9">
        <w:rPr>
          <w:sz w:val="28"/>
          <w:szCs w:val="28"/>
        </w:rPr>
        <w:t>филиалы и открывать представительства.</w:t>
      </w:r>
    </w:p>
    <w:p w:rsidR="00D722A6" w:rsidRPr="00C26F89" w:rsidRDefault="007B5EB9" w:rsidP="00D722A6">
      <w:pPr>
        <w:ind w:firstLine="851"/>
        <w:jc w:val="both"/>
        <w:rPr>
          <w:sz w:val="28"/>
          <w:szCs w:val="28"/>
        </w:rPr>
      </w:pPr>
      <w:r w:rsidRPr="00EE58A9">
        <w:rPr>
          <w:sz w:val="28"/>
          <w:szCs w:val="28"/>
        </w:rPr>
        <w:t>Структурные подразделения, ф</w:t>
      </w:r>
      <w:r w:rsidR="00D722A6" w:rsidRPr="00EE58A9">
        <w:rPr>
          <w:sz w:val="28"/>
          <w:szCs w:val="28"/>
        </w:rPr>
        <w:t>илиалы и представительства осуществляют деятельность от имени создавшего их Казенного учреждения. Казенное учреждение несет ответственность за деятельность своих</w:t>
      </w:r>
      <w:r w:rsidRPr="00EE58A9">
        <w:rPr>
          <w:sz w:val="28"/>
          <w:szCs w:val="28"/>
        </w:rPr>
        <w:t xml:space="preserve"> структурных подразделений</w:t>
      </w:r>
      <w:proofErr w:type="gramStart"/>
      <w:r w:rsidRPr="00EE58A9">
        <w:rPr>
          <w:sz w:val="28"/>
          <w:szCs w:val="28"/>
        </w:rPr>
        <w:t xml:space="preserve"> ,</w:t>
      </w:r>
      <w:proofErr w:type="gramEnd"/>
      <w:r w:rsidR="00D722A6" w:rsidRPr="00EE58A9">
        <w:rPr>
          <w:sz w:val="28"/>
          <w:szCs w:val="28"/>
        </w:rPr>
        <w:t xml:space="preserve"> филиалов и представительств.</w:t>
      </w:r>
    </w:p>
    <w:p w:rsidR="00D722A6" w:rsidRPr="00C26F89" w:rsidRDefault="00D722A6" w:rsidP="00D722A6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22A6" w:rsidRPr="00C26F89" w:rsidRDefault="00C25F96" w:rsidP="00C25F9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22A6" w:rsidRPr="00C26F89">
        <w:rPr>
          <w:rFonts w:ascii="Times New Roman" w:hAnsi="Times New Roman" w:cs="Times New Roman"/>
          <w:b/>
          <w:sz w:val="28"/>
          <w:szCs w:val="28"/>
        </w:rPr>
        <w:t>2. Цели, предмет и виды деятельности Казенного учреждения.</w:t>
      </w:r>
    </w:p>
    <w:p w:rsidR="00D722A6" w:rsidRPr="00C26F89" w:rsidRDefault="00D722A6" w:rsidP="00D722A6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722A6" w:rsidRPr="00C26F89" w:rsidRDefault="00C25F96" w:rsidP="00C25F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22A6" w:rsidRPr="00C26F89">
        <w:rPr>
          <w:rFonts w:ascii="Times New Roman" w:hAnsi="Times New Roman" w:cs="Times New Roman"/>
          <w:sz w:val="28"/>
          <w:szCs w:val="28"/>
        </w:rPr>
        <w:t>2.1. Казенное учреждение осуществляет информационную, справочную и методическую, консультативную, образовательную и иную, не запрещенные законодательством Российской Федерации деятельность, в соответствии с предметом и целями деятельности, определенными законодательством Российской Федерации, нормативными актами администрации Трудобеликовского сельского поселения Красноармейского района и настоящим Уставом.</w:t>
      </w:r>
    </w:p>
    <w:p w:rsidR="00D722A6" w:rsidRPr="00C26F89" w:rsidRDefault="00C25F96" w:rsidP="00C25F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22A6" w:rsidRPr="00C26F89">
        <w:rPr>
          <w:rFonts w:ascii="Times New Roman" w:hAnsi="Times New Roman" w:cs="Times New Roman"/>
          <w:sz w:val="28"/>
          <w:szCs w:val="28"/>
        </w:rPr>
        <w:t>Казенное учреждение призвано способствовать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 Трудобеликовского сельского поселения  Красноармейского района в части: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lastRenderedPageBreak/>
        <w:t>2.1.1. Осуществления государственной политики в</w:t>
      </w:r>
      <w:r w:rsidR="00C25F96">
        <w:rPr>
          <w:rFonts w:ascii="Times New Roman" w:hAnsi="Times New Roman" w:cs="Times New Roman"/>
          <w:sz w:val="28"/>
          <w:szCs w:val="28"/>
        </w:rPr>
        <w:t xml:space="preserve"> области библиотечного </w:t>
      </w:r>
      <w:r w:rsidRPr="00C26F89">
        <w:rPr>
          <w:rFonts w:ascii="Times New Roman" w:hAnsi="Times New Roman" w:cs="Times New Roman"/>
          <w:sz w:val="28"/>
          <w:szCs w:val="28"/>
        </w:rPr>
        <w:t>обслуживания всех категорий пользователей Трудобеликовского сельского поселения; сохранения культурного наследия и необходимых условий для реализации права граждан на библиотечное обслуживание.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2.1.2. Организации библиотечного обслуживания с учетом интересов потребностей граждан, местных традиций. Создания единого информационного пространства. Обеспечения свободного доступа граждан к информации, знаниям, культуре.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2.1.3. Формирования и хранения библиотечного фонда, предоставление его во временное пользование гражданам, юридическим лицам, независимо от их организационно-правовых форм и форм собственности. Обеспечения контроля за сохранностью и эффективным использованием библиотечного фонда.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2.1.4. Участия в местных, региональных и федеральных программах информационного обслуживания различных социальных групп населения: юношества, инвалидов, пенсионеров и других.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2.1.5. Участия в развитии территории Трудобеликовского сельского поселения в сотрудничестве с органами местного самоуправления и местными организациями на основе изучения потребностей реальных и потенциальных  пользователей библиотеки,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организациями.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2.1.6. Распространения среди населения историко-краеведческих, правовых, экологических, информационных знаний. Содействия нравственному развитию подрастающего поколения, повышения образовательного уровня, творческих способностей пользователей библиотеки.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2.1.7. Организации библиотечной деятельности на основе использования новейших технологий, предоставлении пользователям библиотеки новейших информационных технологий.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 Предметом деятельности Казенного учреждения являются: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2.2.1. Формирование, обработка и хранение библиотечных фондов.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2.2.2. Создание справочно-библиографического аппарата на традиционных и электронных носителях.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2.2.3. Осуществление информационного и справочно-библиографического обслуживания пользователей библиотеки.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2.2.4. Библиотека устанавливает и принимает меры компенсации ущерба, нанесенного пользователями, нарушающими Правила пользования библиотекой и сохранности ее фондов.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2.2.5. Взаимодействие с другими учреждениями культуры (библиотеками всех ведомств, музеями, школами искусств, домами культуры), органами местного самоуправления по осуществлению реализации культурно-образовательных и социально-экономических программ.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 Для достижения целей, указанных в п. 2.1 настоящего Устава, Казенное учреждение в установленном законодательством порядке осуществляет следующие виды деятельности: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lastRenderedPageBreak/>
        <w:t>2.3.1. Бесплатное предоставление пользователям библиотеки книжных фондов; информации о составе библиотечных фондов  через систему каталогов и другие формы библиотечного информирования.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2.3.2. Бесплатное оказание консультативной помощи в поиске и выборе источников информации.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2.3.3. Предоставление информации о возможностях удовлетворения запроса с помощью других библиотек.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2.3.4. Организация любительских клубов и объединений по интересам.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2.3.5. Организация вечеров, встреч, конференций, лекций, фестивалей, конкурсов и иных культурных акций.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2.3.6. Предоставление гражданам наиболее полного перечня дополнительных услуг, определенных Перечнем платных услуг по учреждению.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2.4. Казенное учреждение не вправе осуществлять виды деятельности, не предусмотренные настоящим уставом.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Казенное учреждение вправе в качестве неосновной деятельности, при условии ее соответствия целям, предусмотренным настоящим уставом, осуществлять следующие виды приносящей доход деятельности: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2.4.1. Составление индивидуальных библиографических списков и справок.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2.4.2. Репродуцирование /воспроизведение/ документов из фондов библиотеки.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2.4.3. Прокат справочных пособий, учебной и художественной литературы, журналов, приобретенных за счет внебюджетных средств.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2.4.4. Подготовка, разработка и проведение мероприятий к праздникам по индивидуальным заказам и др.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 xml:space="preserve">2.4.5. Интернет-услуги: консультации по открытию персонального почтового ящика на </w:t>
      </w:r>
      <w:r w:rsidRPr="00C26F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26F89">
        <w:rPr>
          <w:rFonts w:ascii="Times New Roman" w:hAnsi="Times New Roman" w:cs="Times New Roman"/>
          <w:sz w:val="28"/>
          <w:szCs w:val="28"/>
        </w:rPr>
        <w:t>, обеспечение возможностей для межличностного общения, подписка на списки  рассылки по интересующей тематике, виртуальные экскурсии, поиск данных по заявленной теме, составление предварительного списка литературы к реферату  и др.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2.5. Право Казенного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др.), возникает у Казенного учреждения со дня его получения или в указанный в нем срок и прекращается по истечении срока его действия, если иное не установлено законодательством Российской Федерации.</w:t>
      </w:r>
    </w:p>
    <w:p w:rsidR="00D722A6" w:rsidRPr="00C26F89" w:rsidRDefault="00D722A6" w:rsidP="00D722A6">
      <w:pPr>
        <w:ind w:firstLine="851"/>
        <w:jc w:val="both"/>
        <w:outlineLvl w:val="0"/>
        <w:rPr>
          <w:sz w:val="28"/>
          <w:szCs w:val="28"/>
        </w:rPr>
      </w:pPr>
      <w:r w:rsidRPr="00C26F89">
        <w:rPr>
          <w:sz w:val="28"/>
          <w:szCs w:val="28"/>
        </w:rPr>
        <w:t>2.6. Приведенный перечень видов деятельности является исчерпывающим в соответствии с целями, для достижения которых оно создано.</w:t>
      </w:r>
    </w:p>
    <w:p w:rsidR="00D722A6" w:rsidRPr="00C26F89" w:rsidRDefault="00D722A6" w:rsidP="00D722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22A6" w:rsidRPr="00C26F89" w:rsidRDefault="00D722A6" w:rsidP="00D722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89">
        <w:rPr>
          <w:rFonts w:ascii="Times New Roman" w:hAnsi="Times New Roman" w:cs="Times New Roman"/>
          <w:b/>
          <w:sz w:val="28"/>
          <w:szCs w:val="28"/>
        </w:rPr>
        <w:t>3. Имущество Казенного учреждения.</w:t>
      </w:r>
    </w:p>
    <w:p w:rsidR="00D722A6" w:rsidRPr="00C26F89" w:rsidRDefault="00D722A6" w:rsidP="00D722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 xml:space="preserve">3.1. Имущество Казенного учреждения принадлежит ему на праве оперативного управления в соответствии с Гражданским кодексом Российской Федерации. 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bookmarkStart w:id="1" w:name="sub_2991"/>
      <w:r w:rsidRPr="00C26F89">
        <w:rPr>
          <w:rFonts w:ascii="Times New Roman" w:hAnsi="Times New Roman" w:cs="Times New Roman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Казенным учреждением, возникает у Казенного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 xml:space="preserve">Казенное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 </w:t>
      </w:r>
    </w:p>
    <w:p w:rsidR="00D722A6" w:rsidRPr="00C26F89" w:rsidRDefault="00D722A6" w:rsidP="00D722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992"/>
      <w:bookmarkEnd w:id="1"/>
      <w:r w:rsidRPr="00C26F89">
        <w:rPr>
          <w:rFonts w:ascii="Times New Roman" w:hAnsi="Times New Roman" w:cs="Times New Roman"/>
          <w:sz w:val="28"/>
          <w:szCs w:val="28"/>
        </w:rPr>
        <w:t xml:space="preserve">3.3. Плоды, продукция и доходы от использования имущества, находящегося в оперативном управлении Казенного учреждения, а также имущество, приобретенное Казенным учреждением по договору или иным основаниям, поступают в оперативное управление Казенного учреждения в порядке, установленном Гражданским </w:t>
      </w:r>
      <w:hyperlink w:anchor="sub_1014" w:history="1">
        <w:r w:rsidRPr="00C26F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89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993"/>
      <w:bookmarkEnd w:id="2"/>
      <w:r w:rsidRPr="00C26F89">
        <w:rPr>
          <w:rFonts w:ascii="Times New Roman" w:hAnsi="Times New Roman" w:cs="Times New Roman"/>
          <w:sz w:val="28"/>
          <w:szCs w:val="28"/>
        </w:rPr>
        <w:t xml:space="preserve">3.4. Право оперативного управления имуществом прекращается по основаниям и в порядке, предусмотренным Гражданским </w:t>
      </w:r>
      <w:hyperlink w:anchor="sub_1014" w:history="1">
        <w:r w:rsidRPr="00C26F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89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Казенного учреждения по решению собственника.</w:t>
      </w:r>
    </w:p>
    <w:bookmarkEnd w:id="3"/>
    <w:p w:rsidR="00D722A6" w:rsidRPr="00C26F89" w:rsidRDefault="00D722A6" w:rsidP="00D722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3.5. Казенное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3.6. Казенное учреждение не вправе отчуждать либо иным способом распоряжаться имуществом без согласия собственника имущества.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3.7. Казенное учреждение владеет, пользуется имуществом, принадлежащим ему на праве оперативного управления в пределах, установленных законодательством, в соответствии с целями своей деятельности, назначением этого имущества и, если иное не установлено законодательством, распоряжается этим имуществом с согласия собственника этого имущества в лице уполномоченных им органов.</w:t>
      </w:r>
    </w:p>
    <w:p w:rsidR="00D722A6" w:rsidRPr="00C26F89" w:rsidRDefault="00D722A6" w:rsidP="00D722A6">
      <w:pPr>
        <w:ind w:firstLine="851"/>
        <w:jc w:val="both"/>
        <w:outlineLvl w:val="0"/>
        <w:rPr>
          <w:sz w:val="28"/>
          <w:szCs w:val="28"/>
        </w:rPr>
      </w:pPr>
      <w:r w:rsidRPr="00C26F89">
        <w:rPr>
          <w:sz w:val="28"/>
          <w:szCs w:val="28"/>
        </w:rPr>
        <w:t>3.8. Казенное учреждение не вправе выступать учредителем (участником) юридических лиц.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3.9. Земельный участок, необходимый для выполнения Казенным учреждением своих уставных задач, предоставляется ему на праве постоянного (бессрочного) пользования в соответствии с действующим законодательством.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3.10. Права Казенного учреждения на объекты интеллектуальной собственности регулируются законодательством Российской Федерации.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3.11. </w:t>
      </w:r>
      <w:proofErr w:type="gramStart"/>
      <w:r w:rsidRPr="00C26F89">
        <w:rPr>
          <w:sz w:val="28"/>
          <w:szCs w:val="28"/>
        </w:rPr>
        <w:t>Контроль  за</w:t>
      </w:r>
      <w:proofErr w:type="gramEnd"/>
      <w:r w:rsidRPr="00C26F89">
        <w:rPr>
          <w:sz w:val="28"/>
          <w:szCs w:val="28"/>
        </w:rPr>
        <w:t xml:space="preserve">  использованием по назначению и сохранностью имущества, закрепленного за Казенным учреждением на праве оперативного управления, осуществляют  уполномоченный орган на управление муниципальной собственностью  и Уполномоченный орган в соответствии с действующим законодательством.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C26F89">
        <w:rPr>
          <w:spacing w:val="-7"/>
          <w:sz w:val="28"/>
          <w:szCs w:val="28"/>
        </w:rPr>
        <w:t>3.12</w:t>
      </w:r>
      <w:r w:rsidRPr="00C26F89">
        <w:rPr>
          <w:sz w:val="28"/>
          <w:szCs w:val="28"/>
        </w:rPr>
        <w:t>. Источниками формирования имущества Казенного учреждения являются:</w:t>
      </w:r>
    </w:p>
    <w:p w:rsidR="00D722A6" w:rsidRPr="00C26F89" w:rsidRDefault="00D722A6" w:rsidP="00D722A6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-  имущество, закрепленное на праве оперативного управления собственником (уполномоченным органом) в установленном законом порядке; </w:t>
      </w:r>
    </w:p>
    <w:p w:rsidR="00D722A6" w:rsidRPr="00C26F89" w:rsidRDefault="00D722A6" w:rsidP="00D722A6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lastRenderedPageBreak/>
        <w:t>-  имущество, приобретенное за счет финансовых средств Казенного учреждения, в том числе за счет доходов, получаемых от приносящей доход  деятельности;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 бюджетные ассигнования;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 амортизационные отчисления;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 безвозмездные и благотворительные взносы, пожертвования организаций, учреждений и граждан;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иные источники в соответствии с законодательством Российской Федерации.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3.13. Денежные средства, полученные Казенным учреждением от разрешенной настоящим </w:t>
      </w:r>
      <w:r w:rsidRPr="00C26F89">
        <w:rPr>
          <w:spacing w:val="-2"/>
          <w:sz w:val="28"/>
          <w:szCs w:val="28"/>
        </w:rPr>
        <w:t>Уставом деятельности, и</w:t>
      </w:r>
      <w:r w:rsidRPr="00C26F89">
        <w:rPr>
          <w:i/>
          <w:iCs/>
          <w:spacing w:val="-2"/>
          <w:sz w:val="28"/>
          <w:szCs w:val="28"/>
        </w:rPr>
        <w:t xml:space="preserve"> </w:t>
      </w:r>
      <w:r w:rsidRPr="00C26F89">
        <w:rPr>
          <w:spacing w:val="-2"/>
          <w:sz w:val="28"/>
          <w:szCs w:val="28"/>
        </w:rPr>
        <w:t>приобретенное за счет этих средств имущество являются муниципальной собственностью Трудобеликовского сельского поселения  Красноармейского района, указанные денежные средства поступают в бюджет Трудобеликовского сельского поселения  Красноармейского района.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3.14. Казенное учреждение обязано эффективно использовать имущество, обеспечивать сохранность и использование имущества строго по целевому назначению.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3.15. Казенное учреждение обязано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эксплуатации), осуществлять текущий и капитальный ремонт имущества.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Учреждение ведет учет доходов и расходов от приносящей доход деятельности</w:t>
      </w:r>
      <w:r w:rsidRPr="00C26F89">
        <w:rPr>
          <w:spacing w:val="2"/>
          <w:sz w:val="28"/>
          <w:szCs w:val="28"/>
        </w:rPr>
        <w:t>, предусмотренной Уставом.</w:t>
      </w:r>
    </w:p>
    <w:p w:rsidR="00D722A6" w:rsidRPr="00C26F89" w:rsidRDefault="00D722A6" w:rsidP="00D722A6">
      <w:pPr>
        <w:ind w:firstLine="851"/>
        <w:jc w:val="both"/>
        <w:outlineLvl w:val="0"/>
        <w:rPr>
          <w:sz w:val="28"/>
          <w:szCs w:val="28"/>
        </w:rPr>
      </w:pPr>
      <w:r w:rsidRPr="00C26F89">
        <w:rPr>
          <w:sz w:val="28"/>
          <w:szCs w:val="28"/>
        </w:rPr>
        <w:t>3.16. Финансовое обеспечение деятельности Казенного учреждения осуществляется за счет средств бюджета Трудобеликовского сельского поселения  Красноармейского района на основании бюджетной сметы.</w:t>
      </w:r>
    </w:p>
    <w:p w:rsidR="00D722A6" w:rsidRPr="00C26F89" w:rsidRDefault="00D722A6" w:rsidP="00D722A6">
      <w:pPr>
        <w:ind w:firstLine="851"/>
        <w:jc w:val="both"/>
        <w:rPr>
          <w:b/>
          <w:sz w:val="28"/>
          <w:szCs w:val="28"/>
        </w:rPr>
      </w:pPr>
      <w:r w:rsidRPr="00C26F89">
        <w:rPr>
          <w:sz w:val="28"/>
          <w:szCs w:val="28"/>
        </w:rPr>
        <w:t xml:space="preserve">3.17. Финансовое обеспечение осуществления Казенным учреждением полномочий </w:t>
      </w:r>
      <w:r w:rsidRPr="00C26F89">
        <w:rPr>
          <w:rStyle w:val="af"/>
          <w:b w:val="0"/>
          <w:color w:val="auto"/>
          <w:sz w:val="28"/>
          <w:szCs w:val="28"/>
        </w:rPr>
        <w:t>органа местного самоуправления</w:t>
      </w:r>
      <w:r w:rsidRPr="00C26F89">
        <w:rPr>
          <w:sz w:val="28"/>
          <w:szCs w:val="28"/>
        </w:rPr>
        <w:t xml:space="preserve"> по исполнению публичных обязательств осуществляется в порядке, установленном </w:t>
      </w:r>
      <w:r w:rsidRPr="00C26F89">
        <w:rPr>
          <w:rStyle w:val="af"/>
          <w:b w:val="0"/>
          <w:color w:val="auto"/>
          <w:sz w:val="28"/>
          <w:szCs w:val="28"/>
        </w:rPr>
        <w:t>администрацией Трудобеликовского сельского поселения Красноармейского района</w:t>
      </w:r>
      <w:r w:rsidRPr="00C26F89">
        <w:rPr>
          <w:b/>
          <w:sz w:val="28"/>
          <w:szCs w:val="28"/>
        </w:rPr>
        <w:t>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3.18. Казенное учреждение осуществляет операции с поступающими ему в распоряжение средствами через лицевые счета, открытые в Отделе №30 УФК по Краснодарскому краю в соответствии с положениями Бюджетного кодекса Российской Федерации, если не установлено иное.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3.19. Казенное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Трудобеликовского сельского поселения Красноармейского района.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3.20.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3.21. Казенное учреждение отвечает по своим обязательствам находящимися в его распоряжении денежными средствами.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D722A6" w:rsidRDefault="00D722A6" w:rsidP="00D722A6">
      <w:pPr>
        <w:ind w:firstLine="851"/>
        <w:jc w:val="both"/>
        <w:rPr>
          <w:sz w:val="28"/>
          <w:szCs w:val="28"/>
        </w:rPr>
      </w:pPr>
    </w:p>
    <w:p w:rsidR="0033261E" w:rsidRPr="00C26F89" w:rsidRDefault="0033261E" w:rsidP="00D722A6">
      <w:pPr>
        <w:ind w:firstLine="851"/>
        <w:jc w:val="both"/>
        <w:rPr>
          <w:sz w:val="28"/>
          <w:szCs w:val="28"/>
        </w:rPr>
      </w:pPr>
    </w:p>
    <w:p w:rsidR="00D722A6" w:rsidRPr="00C26F89" w:rsidRDefault="00D722A6" w:rsidP="00D722A6">
      <w:pPr>
        <w:jc w:val="center"/>
        <w:outlineLvl w:val="1"/>
        <w:rPr>
          <w:b/>
          <w:sz w:val="28"/>
          <w:szCs w:val="28"/>
        </w:rPr>
      </w:pPr>
    </w:p>
    <w:p w:rsidR="00D722A6" w:rsidRPr="00C26F89" w:rsidRDefault="00D722A6" w:rsidP="00D722A6">
      <w:pPr>
        <w:jc w:val="center"/>
        <w:outlineLvl w:val="1"/>
        <w:rPr>
          <w:b/>
          <w:sz w:val="28"/>
          <w:szCs w:val="28"/>
        </w:rPr>
      </w:pPr>
      <w:r w:rsidRPr="00C26F89">
        <w:rPr>
          <w:b/>
          <w:sz w:val="28"/>
          <w:szCs w:val="28"/>
        </w:rPr>
        <w:t>4. Права и обязанности Казенного учреждения.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4.1. Для выполнения уставных целей Казенное учреждение имеет право в порядке, установленном законодательством Российской Федерации: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самостоятельно определять содержание и конкретные формы своей деятельности в соответствии с целями и задачами, указанными в настоящем Уставе;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утверждать по согласованию с учредителем  Правила пользования библиотекой;</w:t>
      </w:r>
    </w:p>
    <w:p w:rsidR="00D722A6" w:rsidRPr="00C26F89" w:rsidRDefault="00D722A6" w:rsidP="00D722A6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- планировать и организовывать свою деятельность, с учетом долгосрочных и целевых программ, планов </w:t>
      </w:r>
      <w:proofErr w:type="gramStart"/>
      <w:r w:rsidRPr="00C26F89">
        <w:rPr>
          <w:sz w:val="28"/>
          <w:szCs w:val="28"/>
        </w:rPr>
        <w:t>работы органов местного самоуправления  Полтавского сельского поселения Красноармейского района</w:t>
      </w:r>
      <w:proofErr w:type="gramEnd"/>
      <w:r w:rsidRPr="00C26F89">
        <w:rPr>
          <w:sz w:val="28"/>
          <w:szCs w:val="28"/>
        </w:rPr>
        <w:t>;</w:t>
      </w:r>
    </w:p>
    <w:p w:rsidR="00D722A6" w:rsidRPr="00EE58A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 xml:space="preserve">- </w:t>
      </w:r>
      <w:r w:rsidRPr="00EE58A9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D5642A" w:rsidRPr="00EE58A9">
        <w:rPr>
          <w:rFonts w:ascii="Times New Roman" w:hAnsi="Times New Roman" w:cs="Times New Roman"/>
          <w:sz w:val="28"/>
          <w:szCs w:val="28"/>
        </w:rPr>
        <w:t xml:space="preserve">структурные подразделения, </w:t>
      </w:r>
      <w:r w:rsidRPr="00EE58A9">
        <w:rPr>
          <w:rFonts w:ascii="Times New Roman" w:hAnsi="Times New Roman" w:cs="Times New Roman"/>
          <w:sz w:val="28"/>
          <w:szCs w:val="28"/>
        </w:rPr>
        <w:t>филиалы, представительства;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A9">
        <w:rPr>
          <w:rFonts w:ascii="Times New Roman" w:hAnsi="Times New Roman" w:cs="Times New Roman"/>
          <w:sz w:val="28"/>
          <w:szCs w:val="28"/>
        </w:rPr>
        <w:t xml:space="preserve">- утверждать положения о </w:t>
      </w:r>
      <w:r w:rsidR="00D5642A" w:rsidRPr="00EE58A9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D5642A">
        <w:rPr>
          <w:rFonts w:ascii="Times New Roman" w:hAnsi="Times New Roman" w:cs="Times New Roman"/>
          <w:sz w:val="28"/>
          <w:szCs w:val="28"/>
        </w:rPr>
        <w:t xml:space="preserve">, </w:t>
      </w:r>
      <w:r w:rsidRPr="00C26F89">
        <w:rPr>
          <w:rFonts w:ascii="Times New Roman" w:hAnsi="Times New Roman" w:cs="Times New Roman"/>
          <w:sz w:val="28"/>
          <w:szCs w:val="28"/>
        </w:rPr>
        <w:t>филиалах, представительствах, назначать их руководителей, принимать решения об их реорганизации и ликвидации;</w:t>
      </w:r>
    </w:p>
    <w:p w:rsidR="00D722A6" w:rsidRPr="00C26F89" w:rsidRDefault="00D722A6" w:rsidP="00D722A6">
      <w:pPr>
        <w:ind w:firstLine="851"/>
        <w:jc w:val="both"/>
        <w:outlineLvl w:val="0"/>
        <w:rPr>
          <w:sz w:val="28"/>
          <w:szCs w:val="28"/>
        </w:rPr>
      </w:pPr>
      <w:r w:rsidRPr="00C26F89">
        <w:rPr>
          <w:sz w:val="28"/>
          <w:szCs w:val="28"/>
        </w:rPr>
        <w:t xml:space="preserve">- заключать и оплачивать муниципальные контракты, договоры, не противоречащие законодательству Российской Федерации, а также целям и предмету деятельности Казенного учреждения, в том числе, по решению Учредителя подлежащие исполнению за счет бюджетных средств, в пределах доведенных Казенному учреждению лимитов бюджетных обязательств, если иное не установлено Бюджетным кодексом РФ, и с учетом принятых и неисполненных обязательств; </w:t>
      </w:r>
    </w:p>
    <w:p w:rsidR="00D722A6" w:rsidRPr="00C26F89" w:rsidRDefault="00D722A6" w:rsidP="00D722A6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в установленном порядке приобретать имущество или арендовать имущество за счет имеющихся у него бюджетных средств, выделенных для этих целей, на основании бюджетной сметы;</w:t>
      </w:r>
    </w:p>
    <w:p w:rsidR="00D722A6" w:rsidRPr="00C26F89" w:rsidRDefault="00D722A6" w:rsidP="00D722A6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осуществлять хозяйственную деятельность в целях расширения перечня предоставляемых пользователям  Казенного учреждения услуг и социально творческого развития Казенного учреждения  при условии, что это не нанесет ущерба его основной деятельности;</w:t>
      </w:r>
    </w:p>
    <w:p w:rsidR="00D722A6" w:rsidRPr="00C26F89" w:rsidRDefault="00D722A6" w:rsidP="00D722A6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самостоятельно определять источники комплектования своих фондов, помимо средств на централизованное комплектование;</w:t>
      </w:r>
    </w:p>
    <w:p w:rsidR="0033261E" w:rsidRPr="00C26F89" w:rsidRDefault="00D722A6" w:rsidP="0033261E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изымать и реализовывать документы из своих фондов в соответствии с порядком исключения документов, согласованным с учредителем в соответствии с нормативно правовыми актами. При этом библиотека не имеет права списывать и реализовывать документы, отнесенные к памятникам истории и культуры, режим использования которых определяется в соответствии с законодательством Российской Федерации;</w:t>
      </w:r>
    </w:p>
    <w:p w:rsidR="00D722A6" w:rsidRPr="00C26F89" w:rsidRDefault="00D722A6" w:rsidP="00D722A6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осуществлять приносящую доход и иную деятельность в соответствии с действующим законодательством Российской Федерации, правовыми актами администрации Трудобеликовского  сельского поселения Красноармейского района;</w:t>
      </w:r>
    </w:p>
    <w:p w:rsidR="00D722A6" w:rsidRPr="00C26F89" w:rsidRDefault="00D722A6" w:rsidP="00D722A6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образовывать в порядке, установленном действующим законодательством, библиотечные объединения;</w:t>
      </w:r>
    </w:p>
    <w:p w:rsidR="00D722A6" w:rsidRPr="00C26F89" w:rsidRDefault="00D722A6" w:rsidP="00D722A6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lastRenderedPageBreak/>
        <w:t>- в установленном порядке определять размер средств, направляемых на оплату труда работников Казенного учреждения и их поощрение, производственное и социальное развитие. Нанимать и увольнять работников в соответствии с действующим законодательством.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4.2. Казенное учреждение обязано: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разрабатывать, рассматривать и представлять на утверждение проекты планов и программ работы в администрацию Трудобеликовского  сельского поселения  Красноармейского района;</w:t>
      </w:r>
    </w:p>
    <w:p w:rsidR="00D722A6" w:rsidRPr="001C67DF" w:rsidRDefault="00D722A6" w:rsidP="00D722A6">
      <w:pPr>
        <w:ind w:firstLine="851"/>
        <w:jc w:val="both"/>
        <w:rPr>
          <w:color w:val="262626" w:themeColor="text1" w:themeTint="D9"/>
          <w:sz w:val="28"/>
          <w:szCs w:val="28"/>
        </w:rPr>
      </w:pPr>
      <w:r w:rsidRPr="00EE58A9">
        <w:rPr>
          <w:sz w:val="28"/>
          <w:szCs w:val="28"/>
        </w:rPr>
        <w:t>-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</w:t>
      </w:r>
      <w:r w:rsidR="001C67DF" w:rsidRPr="00EE58A9">
        <w:rPr>
          <w:sz w:val="28"/>
          <w:szCs w:val="28"/>
        </w:rPr>
        <w:t xml:space="preserve">, </w:t>
      </w:r>
      <w:r w:rsidR="001C67DF" w:rsidRPr="00EE58A9">
        <w:rPr>
          <w:rFonts w:ascii="Arial" w:hAnsi="Arial" w:cs="Arial"/>
          <w:color w:val="C00000"/>
          <w:sz w:val="23"/>
          <w:szCs w:val="23"/>
        </w:rPr>
        <w:t xml:space="preserve"> </w:t>
      </w:r>
      <w:r w:rsidR="001C67DF" w:rsidRPr="00EE58A9">
        <w:rPr>
          <w:color w:val="262626" w:themeColor="text1" w:themeTint="D9"/>
          <w:sz w:val="28"/>
          <w:szCs w:val="28"/>
        </w:rPr>
        <w:t>либо заключить договор об оказании услуг по ведению бухгалтерского учета</w:t>
      </w:r>
      <w:proofErr w:type="gramStart"/>
      <w:r w:rsidR="001C67DF" w:rsidRPr="00EE58A9">
        <w:rPr>
          <w:color w:val="262626" w:themeColor="text1" w:themeTint="D9"/>
          <w:sz w:val="28"/>
          <w:szCs w:val="28"/>
        </w:rPr>
        <w:t xml:space="preserve"> </w:t>
      </w:r>
      <w:r w:rsidRPr="00EE58A9">
        <w:rPr>
          <w:color w:val="262626" w:themeColor="text1" w:themeTint="D9"/>
          <w:sz w:val="28"/>
          <w:szCs w:val="28"/>
        </w:rPr>
        <w:t>;</w:t>
      </w:r>
      <w:proofErr w:type="gramEnd"/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обеспечивать своим работникам безопасные условия труда и нести ответственность в установленном законодательством Российской Федерации за ущерб, причиненный их здоровью и трудоспособности;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обеспечивать гарантированные условия труда и меры социальной защиты своих работников;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обеспечивать учет и сохранность документов по личному составу;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обеспечивать сохранность имущества, закрепленного за Казенным учреждением на праве оперативного управления, использовать его эффективно и строго по назначению;</w:t>
      </w:r>
    </w:p>
    <w:p w:rsidR="00D722A6" w:rsidRPr="00C26F89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вести учет библиотечного фонда в соответствии с нормативными актами Министерства культуры Российской Федерации и Учредителя. Обеспечить сохранность и эффективное его использование;</w:t>
      </w:r>
    </w:p>
    <w:p w:rsidR="00D722A6" w:rsidRDefault="00D722A6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89">
        <w:rPr>
          <w:rFonts w:ascii="Times New Roman" w:hAnsi="Times New Roman" w:cs="Times New Roman"/>
          <w:sz w:val="28"/>
          <w:szCs w:val="28"/>
        </w:rPr>
        <w:t>- не допускать ограничения прав пользователей библиотеки на свободный доступ к библиотечным фондам;</w:t>
      </w:r>
    </w:p>
    <w:p w:rsidR="0033261E" w:rsidRPr="00C26F89" w:rsidRDefault="0033261E" w:rsidP="00D722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A9">
        <w:rPr>
          <w:rFonts w:ascii="Times New Roman" w:hAnsi="Times New Roman" w:cs="Times New Roman"/>
          <w:sz w:val="28"/>
          <w:szCs w:val="28"/>
        </w:rPr>
        <w:t>- не допускать распространения заведомо экстремистских материалов, а равно их изготовления или хранения;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  <w:u w:val="single"/>
        </w:rPr>
      </w:pPr>
      <w:r w:rsidRPr="00C26F89">
        <w:rPr>
          <w:sz w:val="28"/>
          <w:szCs w:val="28"/>
        </w:rPr>
        <w:t>- осуществлять оперативный и бухгалтерский учет результатов финансово-хозяйственной и иной деятельности в соответствующих органах в порядке и сроки, установленные действующим законодательством. Не позднее 1 апреля направлять в Уполномоченный орган копию годового отчета (баланса с приложениями и пояснительной запиской), заверенную налоговой инспекцией. За ненадлежащие исполнение обязанностей и искажение государственной отчетности, должностные лица Казенного учреждения несут ответственность, установленную законодательством Российской Федерации;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представлять главе Трудобеликовского сельского поселения  Красноармейского района необходимую сметно–финансовую документацию в полном объеме утвержденных форм по видам деятельности;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- выполнять государственные мероприятия по гражданской обороне и мобилизационной подготовке в соответствии  с действующим законодательством и правовыми актами органов местного самоуправления Трудобеликовского сельского поселения Красноармейского района;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- нести ответственность в соответствии с законодательством Российской </w:t>
      </w:r>
      <w:r w:rsidRPr="00C26F89">
        <w:rPr>
          <w:sz w:val="28"/>
          <w:szCs w:val="28"/>
        </w:rPr>
        <w:lastRenderedPageBreak/>
        <w:t>Федерации за нарушение договорных, расчетных обстоятельств, за нарушение правил хозяйствования, установленных законодательством Российской Федерации;</w:t>
      </w:r>
    </w:p>
    <w:p w:rsidR="00C25F96" w:rsidRPr="003447C2" w:rsidRDefault="00D722A6" w:rsidP="003447C2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4.3. Казенное учреждение вправе осуществлять иные права и несет иные обязанности в соответствии с законодател</w:t>
      </w:r>
      <w:r w:rsidR="003447C2">
        <w:rPr>
          <w:sz w:val="28"/>
          <w:szCs w:val="28"/>
        </w:rPr>
        <w:t>ьством и настоящим Уставом</w:t>
      </w:r>
    </w:p>
    <w:p w:rsidR="00C25F96" w:rsidRDefault="00C25F96" w:rsidP="00D722A6">
      <w:pPr>
        <w:jc w:val="center"/>
        <w:outlineLvl w:val="1"/>
        <w:rPr>
          <w:b/>
          <w:sz w:val="28"/>
          <w:szCs w:val="28"/>
        </w:rPr>
      </w:pPr>
    </w:p>
    <w:p w:rsidR="00D722A6" w:rsidRPr="00C26F89" w:rsidRDefault="00D722A6" w:rsidP="00D722A6">
      <w:pPr>
        <w:jc w:val="center"/>
        <w:outlineLvl w:val="1"/>
        <w:rPr>
          <w:b/>
          <w:sz w:val="28"/>
          <w:szCs w:val="28"/>
        </w:rPr>
      </w:pPr>
      <w:r w:rsidRPr="00C26F89">
        <w:rPr>
          <w:b/>
          <w:sz w:val="28"/>
          <w:szCs w:val="28"/>
        </w:rPr>
        <w:t>5. Порядок управления деятельностью Казенного учреждения.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5.1. Казенное учреждение возглавляет руководитель (директор) назначаемый на эту должность и освобождаемый от нее главой Трудобеликовского сельского поселения в установленном порядке.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Права и обязанности руководителя, а также основания для прекращения трудовых отношений с ним регламентируются трудовым договором.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5.2. Руководитель руководит Казенным учреждением и организует его деятельность в пределах своей компетенции, определенной настоящим Уставом, заключенным с ним трудовым договором и действующим законодательством подотчетен в своей работе Уполномоченному органу.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5.2. Руководитель действует от имени Казенного учреждения без доверенности, представляет его интересы на территории Российской Федерации и за ее пределами.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Краснодарского края, правовыми актами органов местного самоуправления Трудобеликовского сельского поселения  Красноармейского района, настоящим Уставом и заключенным с ним трудовым договором.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5.3. Руководитель в соответствии с законодательством осуществляет следующие полномочия:</w:t>
      </w:r>
    </w:p>
    <w:p w:rsidR="00D722A6" w:rsidRPr="00C26F89" w:rsidRDefault="00D722A6" w:rsidP="00D722A6">
      <w:pPr>
        <w:shd w:val="clear" w:color="auto" w:fill="FFFFFF"/>
        <w:tabs>
          <w:tab w:val="right" w:pos="9994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- утверждает  структуру и штатное расписание Казённого учреждения, утверждает локальные правовые акты муниципального учреждения (инструкции, положения, действующие в учреждении);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- осуществляет прием и увольнение работников Казенного учреждения, расстановку кадров, распределение должностных обязанностей;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- несет ответственность за уровень квалификации работников Казенного учреждения;</w:t>
      </w:r>
    </w:p>
    <w:p w:rsidR="00D722A6" w:rsidRPr="00C26F89" w:rsidRDefault="00D722A6" w:rsidP="00D722A6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- издает приказы и дает указания, обязательные для всех сотрудников Казенного  учреждения;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- обеспечивает рациональное использование имущества, в том числе финансовых средств, принадлежащих Казенному учреждению;</w:t>
      </w:r>
    </w:p>
    <w:p w:rsidR="00D722A6" w:rsidRPr="00C26F89" w:rsidRDefault="00D722A6" w:rsidP="00D722A6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- распоряжается имуществом, находящимся на праве оперативного управления у Казенного учреждения в соответствии с действующим гражданским законодательством, настоящим Уставом, решениями учредителя;</w:t>
      </w:r>
    </w:p>
    <w:p w:rsidR="00D722A6" w:rsidRPr="00C26F89" w:rsidRDefault="00D722A6" w:rsidP="00D722A6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- является распорядителем финансов, имеет право первой подписи;</w:t>
      </w:r>
    </w:p>
    <w:p w:rsidR="00D722A6" w:rsidRPr="00C26F89" w:rsidRDefault="00D722A6" w:rsidP="00D722A6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- решает вопросы оплаты труда сотрудников Казённого учреждения в соответствии с действующим законодательством.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 xml:space="preserve">5.4. Трудовой коллектив муниципального учреждения составляют все работники, участвующие своим трудом в его деятельности на основе трудового </w:t>
      </w:r>
      <w:r w:rsidRPr="00C26F89">
        <w:rPr>
          <w:spacing w:val="-4"/>
          <w:sz w:val="28"/>
          <w:szCs w:val="28"/>
        </w:rPr>
        <w:lastRenderedPageBreak/>
        <w:t>договора. Трудовой коллектив Казённого учреждения обязан:</w:t>
      </w:r>
    </w:p>
    <w:p w:rsidR="00D722A6" w:rsidRPr="00C26F89" w:rsidRDefault="00D722A6" w:rsidP="00D722A6">
      <w:pPr>
        <w:shd w:val="clear" w:color="auto" w:fill="FFFFFF"/>
        <w:tabs>
          <w:tab w:val="left" w:pos="1618"/>
        </w:tabs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 xml:space="preserve">а) соблюдать требования действующего законодательства, Устав Казенного учреждения, правила внутреннего распорядка, функциональные обязанности, иные локальные правовые акты, действующие в Казенном учреждении; </w:t>
      </w:r>
    </w:p>
    <w:p w:rsidR="00D722A6" w:rsidRPr="00C26F89" w:rsidRDefault="00D722A6" w:rsidP="00D722A6">
      <w:pPr>
        <w:shd w:val="clear" w:color="auto" w:fill="FFFFFF"/>
        <w:ind w:firstLine="851"/>
        <w:jc w:val="both"/>
        <w:rPr>
          <w:spacing w:val="-4"/>
          <w:sz w:val="28"/>
          <w:szCs w:val="28"/>
        </w:rPr>
      </w:pPr>
      <w:r w:rsidRPr="00C26F89">
        <w:rPr>
          <w:spacing w:val="-4"/>
          <w:sz w:val="28"/>
          <w:szCs w:val="28"/>
        </w:rPr>
        <w:t>б) заниматься самообразованием и способствовать реализации целей Казенного учреждения своевременно и аккуратно вести документацию.</w:t>
      </w:r>
    </w:p>
    <w:p w:rsidR="00D722A6" w:rsidRPr="00C26F89" w:rsidRDefault="00D722A6" w:rsidP="00D722A6">
      <w:pPr>
        <w:ind w:firstLine="851"/>
        <w:jc w:val="both"/>
        <w:outlineLvl w:val="1"/>
        <w:rPr>
          <w:spacing w:val="-4"/>
          <w:sz w:val="28"/>
          <w:szCs w:val="28"/>
        </w:rPr>
      </w:pPr>
      <w:r w:rsidRPr="00C26F89">
        <w:rPr>
          <w:sz w:val="28"/>
          <w:szCs w:val="28"/>
        </w:rPr>
        <w:t xml:space="preserve">5.5. Казенное учреждение в лице его должностных лиц обеспечивает исполнение законодательства Российской Федерации в области обороны в соответствии с Федеральными законами «Об обороне», «О воинской обязанности и военной службе» и «О мобилизационной подготовке и мобилизации в Российской Федерации»  и другими законодательными актами Российской Федерации. 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</w:p>
    <w:p w:rsidR="00D722A6" w:rsidRPr="00C26F89" w:rsidRDefault="00D722A6" w:rsidP="00D722A6">
      <w:pPr>
        <w:jc w:val="center"/>
        <w:outlineLvl w:val="1"/>
        <w:rPr>
          <w:b/>
          <w:sz w:val="28"/>
          <w:szCs w:val="28"/>
        </w:rPr>
      </w:pPr>
      <w:r w:rsidRPr="00C26F89">
        <w:rPr>
          <w:b/>
          <w:sz w:val="28"/>
          <w:szCs w:val="28"/>
        </w:rPr>
        <w:t>6. Реорганизация и ликвидация Казенного учреждения,</w:t>
      </w:r>
    </w:p>
    <w:p w:rsidR="00D722A6" w:rsidRPr="00C26F89" w:rsidRDefault="00D722A6" w:rsidP="00D722A6">
      <w:pPr>
        <w:jc w:val="center"/>
        <w:outlineLvl w:val="1"/>
        <w:rPr>
          <w:b/>
          <w:sz w:val="28"/>
          <w:szCs w:val="28"/>
        </w:rPr>
      </w:pPr>
      <w:r w:rsidRPr="00C26F89">
        <w:rPr>
          <w:b/>
          <w:sz w:val="28"/>
          <w:szCs w:val="28"/>
        </w:rPr>
        <w:t>изменение типа Казенного учреждения.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6.1. Казенное учреждение может быть реорганизовано в порядке, предусмотренном Гражданским кодексом Российской Федерации, Федеральным законом "О некоммерческих организациях" и другими федеральными законами.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Реорганизация Казенного учреждения может быть осуществлена в форме его слияния, присоединения, разделения или выделения.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6.2. Принятие решения о реорганизации и проведение реорганизации Казенного учреждения, осуществляются в порядке, установленном администрацией Трудобеликовского сельского поселения Красноармейского района.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6.3. В случаях, установленных законом, реорганизация Казенного учреждения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 или по решению суда.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6.4. Реорганизация влечет за собой переход прав и обязанностей Казенного учреждения к его правопреемнику в соответствии с действующим законодательством Российской Федерации.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6.5. Казенное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При реорганизации Казенного учреждения в форме присоединения к нему другого юридического лица Казенное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6.6. Изменение типа Казенного учреждения не является его реорганизацией. При изменении типа Казенного учреждения в его учредительные документы вносятся соответствующие изменения.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 xml:space="preserve">6.7. Изменение типа Казенного учреждения в целях создания бюджетного учреждения осуществляются в порядке, устанавливаемом </w:t>
      </w:r>
      <w:r w:rsidRPr="00C26F89">
        <w:rPr>
          <w:sz w:val="28"/>
          <w:szCs w:val="28"/>
        </w:rPr>
        <w:lastRenderedPageBreak/>
        <w:t>администрацией Трудобеликовского сельского поселения Красноармейского района.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6.8. Изменение типа Казенного учреждения в целях создания автономного учреждения осуществляется в порядке, установленном Федеральным законом "Об автономных учреждениях".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6.9. Казенное учреждение может быть ликвидировано в порядке, установленном законодательством Российской Федерации.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6.10. Ликвидация Казенного учреждения влечет его прекращение без перехода прав и обязанностей в порядке правопреемства к другим лицам.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6.11. С момента назначения ликвидационной комиссии к ней переходят полномочия по управлению делами Казенного учреждения. Ликвидационная комиссия от имени ликвидируемого Казенного учреждения выступает в суде.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Ликвидационная комиссия составляет ликвидационные балансы и представляет их Уполномоченному органу для утверждения и осуществляет иные действия по ликвидации Казенного учреждения в соответствии с законодательством.</w:t>
      </w: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6.12. Имущество Казенного учреждения, которое в соответствии с федеральными законами не может быть обращено взыскание по обязательствам Казенного учреждения, передается ликвидационной комиссией собственнику соответствующего имущества.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6.13. Распоряжение имуществом ликвидируемого Казенного учреждения осуществляется Уполномоченным органом в установленном законодательством порядке.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6.14. Ликвидация Казенного учреждения считается завершенной, а Казенное учреждение – прекратившим существование после внесения записи об этом в Единый государственный реестр юридических лиц.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6.15. При ликвидации и реорганизации Казенного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 xml:space="preserve">6.16. При реорганизации и ликвидации Казенного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Федерации, </w:t>
      </w:r>
      <w:proofErr w:type="spellStart"/>
      <w:r w:rsidRPr="00C26F89">
        <w:rPr>
          <w:sz w:val="28"/>
          <w:szCs w:val="28"/>
        </w:rPr>
        <w:t>правоприемнику</w:t>
      </w:r>
      <w:proofErr w:type="spellEnd"/>
      <w:r w:rsidRPr="00C26F89">
        <w:rPr>
          <w:sz w:val="28"/>
          <w:szCs w:val="28"/>
        </w:rPr>
        <w:t xml:space="preserve"> или на государственное хранение.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</w:p>
    <w:p w:rsidR="00D722A6" w:rsidRPr="00C26F89" w:rsidRDefault="00D722A6" w:rsidP="00D722A6">
      <w:pPr>
        <w:jc w:val="center"/>
        <w:outlineLvl w:val="1"/>
        <w:rPr>
          <w:sz w:val="28"/>
          <w:szCs w:val="28"/>
        </w:rPr>
      </w:pPr>
      <w:r w:rsidRPr="00C26F89">
        <w:rPr>
          <w:sz w:val="28"/>
          <w:szCs w:val="28"/>
        </w:rPr>
        <w:t>7. Заключительные положения</w:t>
      </w:r>
    </w:p>
    <w:p w:rsidR="00D722A6" w:rsidRPr="00C26F89" w:rsidRDefault="00D722A6" w:rsidP="00D722A6">
      <w:pPr>
        <w:ind w:firstLine="851"/>
        <w:jc w:val="both"/>
        <w:outlineLvl w:val="1"/>
        <w:rPr>
          <w:sz w:val="28"/>
          <w:szCs w:val="28"/>
        </w:rPr>
      </w:pPr>
    </w:p>
    <w:p w:rsidR="00D722A6" w:rsidRPr="00C26F89" w:rsidRDefault="00D722A6" w:rsidP="00D722A6">
      <w:pPr>
        <w:ind w:firstLine="851"/>
        <w:jc w:val="both"/>
        <w:rPr>
          <w:sz w:val="28"/>
          <w:szCs w:val="28"/>
        </w:rPr>
      </w:pPr>
      <w:r w:rsidRPr="00C26F89">
        <w:rPr>
          <w:sz w:val="28"/>
          <w:szCs w:val="28"/>
        </w:rPr>
        <w:t>7.1. Внесение изменений в Устав, утверждение устава Казенного учреждения в новой редакции осуществляется в порядке, установленном законодательством Российской Федерации.</w:t>
      </w:r>
    </w:p>
    <w:p w:rsidR="00D722A6" w:rsidRPr="00C26F89" w:rsidRDefault="00D722A6" w:rsidP="00D722A6">
      <w:pPr>
        <w:tabs>
          <w:tab w:val="left" w:pos="4335"/>
        </w:tabs>
        <w:rPr>
          <w:sz w:val="28"/>
          <w:szCs w:val="28"/>
        </w:rPr>
      </w:pPr>
    </w:p>
    <w:p w:rsidR="00D722A6" w:rsidRPr="00C26F89" w:rsidRDefault="00D722A6" w:rsidP="00C17550">
      <w:pPr>
        <w:tabs>
          <w:tab w:val="left" w:pos="970"/>
        </w:tabs>
        <w:jc w:val="center"/>
        <w:rPr>
          <w:color w:val="000000"/>
          <w:sz w:val="28"/>
          <w:szCs w:val="28"/>
        </w:rPr>
      </w:pPr>
    </w:p>
    <w:sectPr w:rsidR="00D722A6" w:rsidRPr="00C26F89" w:rsidSect="00D722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BF4"/>
    <w:multiLevelType w:val="singleLevel"/>
    <w:tmpl w:val="7EF8873A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124B7860"/>
    <w:multiLevelType w:val="multilevel"/>
    <w:tmpl w:val="0FC68676"/>
    <w:lvl w:ilvl="0">
      <w:start w:val="4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344CB1"/>
    <w:multiLevelType w:val="singleLevel"/>
    <w:tmpl w:val="AFA0171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1A403B6B"/>
    <w:multiLevelType w:val="hybridMultilevel"/>
    <w:tmpl w:val="CF904018"/>
    <w:lvl w:ilvl="0" w:tplc="3170F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EA65FFC">
      <w:numFmt w:val="none"/>
      <w:lvlText w:val=""/>
      <w:lvlJc w:val="left"/>
      <w:pPr>
        <w:tabs>
          <w:tab w:val="num" w:pos="360"/>
        </w:tabs>
      </w:pPr>
    </w:lvl>
    <w:lvl w:ilvl="2" w:tplc="DB640B1C">
      <w:numFmt w:val="none"/>
      <w:lvlText w:val=""/>
      <w:lvlJc w:val="left"/>
      <w:pPr>
        <w:tabs>
          <w:tab w:val="num" w:pos="360"/>
        </w:tabs>
      </w:pPr>
    </w:lvl>
    <w:lvl w:ilvl="3" w:tplc="AF028046">
      <w:numFmt w:val="none"/>
      <w:lvlText w:val=""/>
      <w:lvlJc w:val="left"/>
      <w:pPr>
        <w:tabs>
          <w:tab w:val="num" w:pos="360"/>
        </w:tabs>
      </w:pPr>
    </w:lvl>
    <w:lvl w:ilvl="4" w:tplc="76FC13D0">
      <w:numFmt w:val="none"/>
      <w:lvlText w:val=""/>
      <w:lvlJc w:val="left"/>
      <w:pPr>
        <w:tabs>
          <w:tab w:val="num" w:pos="360"/>
        </w:tabs>
      </w:pPr>
    </w:lvl>
    <w:lvl w:ilvl="5" w:tplc="703C2D5E">
      <w:numFmt w:val="none"/>
      <w:lvlText w:val=""/>
      <w:lvlJc w:val="left"/>
      <w:pPr>
        <w:tabs>
          <w:tab w:val="num" w:pos="360"/>
        </w:tabs>
      </w:pPr>
    </w:lvl>
    <w:lvl w:ilvl="6" w:tplc="F552EE54">
      <w:numFmt w:val="none"/>
      <w:lvlText w:val=""/>
      <w:lvlJc w:val="left"/>
      <w:pPr>
        <w:tabs>
          <w:tab w:val="num" w:pos="360"/>
        </w:tabs>
      </w:pPr>
    </w:lvl>
    <w:lvl w:ilvl="7" w:tplc="AFEEC31C">
      <w:numFmt w:val="none"/>
      <w:lvlText w:val=""/>
      <w:lvlJc w:val="left"/>
      <w:pPr>
        <w:tabs>
          <w:tab w:val="num" w:pos="360"/>
        </w:tabs>
      </w:pPr>
    </w:lvl>
    <w:lvl w:ilvl="8" w:tplc="9B1C277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BA14B0"/>
    <w:multiLevelType w:val="hybridMultilevel"/>
    <w:tmpl w:val="C5C0E74A"/>
    <w:lvl w:ilvl="0" w:tplc="E776556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31331F"/>
    <w:multiLevelType w:val="singleLevel"/>
    <w:tmpl w:val="F79A5552"/>
    <w:lvl w:ilvl="0">
      <w:start w:val="1"/>
      <w:numFmt w:val="decimal"/>
      <w:lvlText w:val="1.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6">
    <w:nsid w:val="28D358AE"/>
    <w:multiLevelType w:val="multilevel"/>
    <w:tmpl w:val="2298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E53600A"/>
    <w:multiLevelType w:val="singleLevel"/>
    <w:tmpl w:val="3AE605FA"/>
    <w:lvl w:ilvl="0">
      <w:start w:val="4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F665CDF"/>
    <w:multiLevelType w:val="singleLevel"/>
    <w:tmpl w:val="53346100"/>
    <w:lvl w:ilvl="0">
      <w:start w:val="3"/>
      <w:numFmt w:val="decimal"/>
      <w:lvlText w:val="2.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9">
    <w:nsid w:val="47554420"/>
    <w:multiLevelType w:val="hybridMultilevel"/>
    <w:tmpl w:val="8578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A6BEB"/>
    <w:multiLevelType w:val="singleLevel"/>
    <w:tmpl w:val="B5FE72C8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1">
    <w:nsid w:val="4C8F4B38"/>
    <w:multiLevelType w:val="singleLevel"/>
    <w:tmpl w:val="AF0A7FE8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58C25AF8"/>
    <w:multiLevelType w:val="singleLevel"/>
    <w:tmpl w:val="603C6DD8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60C23798"/>
    <w:multiLevelType w:val="singleLevel"/>
    <w:tmpl w:val="06067DC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4DA5B86"/>
    <w:multiLevelType w:val="singleLevel"/>
    <w:tmpl w:val="B85C4ED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6633710E"/>
    <w:multiLevelType w:val="hybridMultilevel"/>
    <w:tmpl w:val="2A7AFA64"/>
    <w:lvl w:ilvl="0" w:tplc="77AEE2EC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6">
    <w:nsid w:val="730F4F63"/>
    <w:multiLevelType w:val="hybridMultilevel"/>
    <w:tmpl w:val="C6EAA99C"/>
    <w:lvl w:ilvl="0" w:tplc="C2B8C0CC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799777AD"/>
    <w:multiLevelType w:val="singleLevel"/>
    <w:tmpl w:val="032646B8"/>
    <w:lvl w:ilvl="0">
      <w:start w:val="4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7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29"/>
    <w:rsid w:val="00021EED"/>
    <w:rsid w:val="00095F40"/>
    <w:rsid w:val="000F6BBC"/>
    <w:rsid w:val="00180A4A"/>
    <w:rsid w:val="001C6160"/>
    <w:rsid w:val="001C67DF"/>
    <w:rsid w:val="001D1479"/>
    <w:rsid w:val="001E0BD7"/>
    <w:rsid w:val="002445F9"/>
    <w:rsid w:val="00287C13"/>
    <w:rsid w:val="002952DA"/>
    <w:rsid w:val="002A1ABC"/>
    <w:rsid w:val="002D52A5"/>
    <w:rsid w:val="002F2002"/>
    <w:rsid w:val="0033261E"/>
    <w:rsid w:val="003447C2"/>
    <w:rsid w:val="00346762"/>
    <w:rsid w:val="003605CF"/>
    <w:rsid w:val="00381AAB"/>
    <w:rsid w:val="003C06BB"/>
    <w:rsid w:val="003E01FD"/>
    <w:rsid w:val="00421B12"/>
    <w:rsid w:val="00471EE5"/>
    <w:rsid w:val="004B1B57"/>
    <w:rsid w:val="00525AE8"/>
    <w:rsid w:val="005A137A"/>
    <w:rsid w:val="005D1921"/>
    <w:rsid w:val="00645BC9"/>
    <w:rsid w:val="006555B1"/>
    <w:rsid w:val="0067440C"/>
    <w:rsid w:val="006D09B5"/>
    <w:rsid w:val="006F2106"/>
    <w:rsid w:val="006F38C4"/>
    <w:rsid w:val="00705C0C"/>
    <w:rsid w:val="007538CD"/>
    <w:rsid w:val="007611BF"/>
    <w:rsid w:val="00775F29"/>
    <w:rsid w:val="0079470C"/>
    <w:rsid w:val="007B5EB9"/>
    <w:rsid w:val="007B6368"/>
    <w:rsid w:val="00807CCE"/>
    <w:rsid w:val="008556AA"/>
    <w:rsid w:val="00862D4B"/>
    <w:rsid w:val="00890325"/>
    <w:rsid w:val="00932347"/>
    <w:rsid w:val="0094653F"/>
    <w:rsid w:val="00954DE3"/>
    <w:rsid w:val="009858F1"/>
    <w:rsid w:val="009D4DA1"/>
    <w:rsid w:val="009E47F7"/>
    <w:rsid w:val="009E7A6A"/>
    <w:rsid w:val="00A37E06"/>
    <w:rsid w:val="00A4566F"/>
    <w:rsid w:val="00A47A4B"/>
    <w:rsid w:val="00B00E8A"/>
    <w:rsid w:val="00C17550"/>
    <w:rsid w:val="00C25F96"/>
    <w:rsid w:val="00C25FBC"/>
    <w:rsid w:val="00C26C74"/>
    <w:rsid w:val="00C26F89"/>
    <w:rsid w:val="00C4521A"/>
    <w:rsid w:val="00C51575"/>
    <w:rsid w:val="00C86AEF"/>
    <w:rsid w:val="00CA2710"/>
    <w:rsid w:val="00CD15A5"/>
    <w:rsid w:val="00D226FB"/>
    <w:rsid w:val="00D44EEC"/>
    <w:rsid w:val="00D5642A"/>
    <w:rsid w:val="00D722A6"/>
    <w:rsid w:val="00D83C44"/>
    <w:rsid w:val="00DB5EF4"/>
    <w:rsid w:val="00E367AE"/>
    <w:rsid w:val="00E43B6B"/>
    <w:rsid w:val="00E462F8"/>
    <w:rsid w:val="00EB22CF"/>
    <w:rsid w:val="00EB45F3"/>
    <w:rsid w:val="00EE58A9"/>
    <w:rsid w:val="00EF2B78"/>
    <w:rsid w:val="00F050EF"/>
    <w:rsid w:val="00F05E4E"/>
    <w:rsid w:val="00F14FFF"/>
    <w:rsid w:val="00F256C4"/>
    <w:rsid w:val="00F40B40"/>
    <w:rsid w:val="00F54020"/>
    <w:rsid w:val="00F659E8"/>
    <w:rsid w:val="00F84FB7"/>
    <w:rsid w:val="00FC596C"/>
    <w:rsid w:val="00FF343F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9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3E01FD"/>
    <w:pPr>
      <w:keepNext/>
      <w:shd w:val="clear" w:color="auto" w:fill="FFFFFF"/>
      <w:ind w:right="1123" w:firstLine="851"/>
      <w:jc w:val="center"/>
      <w:outlineLvl w:val="3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01FD"/>
    <w:pPr>
      <w:shd w:val="clear" w:color="auto" w:fill="FFFFFF"/>
      <w:ind w:firstLine="851"/>
      <w:jc w:val="center"/>
    </w:pPr>
    <w:rPr>
      <w:spacing w:val="-2"/>
      <w:sz w:val="28"/>
      <w:szCs w:val="28"/>
    </w:rPr>
  </w:style>
  <w:style w:type="paragraph" w:customStyle="1" w:styleId="ConsPlusNormal">
    <w:name w:val="ConsPlusNormal"/>
    <w:rsid w:val="003E0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9D4DA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05C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72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7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D722A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header"/>
    <w:basedOn w:val="a"/>
    <w:link w:val="a8"/>
    <w:rsid w:val="00D722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722A6"/>
    <w:rPr>
      <w:sz w:val="24"/>
      <w:szCs w:val="24"/>
    </w:rPr>
  </w:style>
  <w:style w:type="character" w:styleId="a9">
    <w:name w:val="page number"/>
    <w:basedOn w:val="a0"/>
    <w:rsid w:val="00D722A6"/>
  </w:style>
  <w:style w:type="paragraph" w:styleId="aa">
    <w:name w:val="footer"/>
    <w:basedOn w:val="a"/>
    <w:link w:val="ab"/>
    <w:rsid w:val="00D722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22A6"/>
    <w:rPr>
      <w:sz w:val="24"/>
      <w:szCs w:val="24"/>
    </w:rPr>
  </w:style>
  <w:style w:type="paragraph" w:styleId="ac">
    <w:name w:val="Balloon Text"/>
    <w:basedOn w:val="a"/>
    <w:link w:val="ad"/>
    <w:rsid w:val="00D722A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22A6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D722A6"/>
    <w:pPr>
      <w:widowControl/>
      <w:autoSpaceDE/>
      <w:autoSpaceDN/>
      <w:adjustRightInd/>
      <w:spacing w:after="160" w:line="240" w:lineRule="exact"/>
    </w:pPr>
    <w:rPr>
      <w:noProof/>
    </w:rPr>
  </w:style>
  <w:style w:type="character" w:customStyle="1" w:styleId="ae">
    <w:name w:val="Не вступил в силу"/>
    <w:basedOn w:val="a0"/>
    <w:rsid w:val="00D722A6"/>
    <w:rPr>
      <w:color w:val="008080"/>
    </w:rPr>
  </w:style>
  <w:style w:type="character" w:customStyle="1" w:styleId="af">
    <w:name w:val="Цветовое выделение"/>
    <w:rsid w:val="00D722A6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D722A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D722A6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basedOn w:val="a0"/>
    <w:uiPriority w:val="99"/>
    <w:rsid w:val="00D722A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D722A6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B6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09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9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3E01FD"/>
    <w:pPr>
      <w:keepNext/>
      <w:shd w:val="clear" w:color="auto" w:fill="FFFFFF"/>
      <w:ind w:right="1123" w:firstLine="851"/>
      <w:jc w:val="center"/>
      <w:outlineLvl w:val="3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01FD"/>
    <w:pPr>
      <w:shd w:val="clear" w:color="auto" w:fill="FFFFFF"/>
      <w:ind w:firstLine="851"/>
      <w:jc w:val="center"/>
    </w:pPr>
    <w:rPr>
      <w:spacing w:val="-2"/>
      <w:sz w:val="28"/>
      <w:szCs w:val="28"/>
    </w:rPr>
  </w:style>
  <w:style w:type="paragraph" w:customStyle="1" w:styleId="ConsPlusNormal">
    <w:name w:val="ConsPlusNormal"/>
    <w:rsid w:val="003E0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9D4DA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05C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72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7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D722A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header"/>
    <w:basedOn w:val="a"/>
    <w:link w:val="a8"/>
    <w:rsid w:val="00D722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722A6"/>
    <w:rPr>
      <w:sz w:val="24"/>
      <w:szCs w:val="24"/>
    </w:rPr>
  </w:style>
  <w:style w:type="character" w:styleId="a9">
    <w:name w:val="page number"/>
    <w:basedOn w:val="a0"/>
    <w:rsid w:val="00D722A6"/>
  </w:style>
  <w:style w:type="paragraph" w:styleId="aa">
    <w:name w:val="footer"/>
    <w:basedOn w:val="a"/>
    <w:link w:val="ab"/>
    <w:rsid w:val="00D722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22A6"/>
    <w:rPr>
      <w:sz w:val="24"/>
      <w:szCs w:val="24"/>
    </w:rPr>
  </w:style>
  <w:style w:type="paragraph" w:styleId="ac">
    <w:name w:val="Balloon Text"/>
    <w:basedOn w:val="a"/>
    <w:link w:val="ad"/>
    <w:rsid w:val="00D722A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22A6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D722A6"/>
    <w:pPr>
      <w:widowControl/>
      <w:autoSpaceDE/>
      <w:autoSpaceDN/>
      <w:adjustRightInd/>
      <w:spacing w:after="160" w:line="240" w:lineRule="exact"/>
    </w:pPr>
    <w:rPr>
      <w:noProof/>
    </w:rPr>
  </w:style>
  <w:style w:type="character" w:customStyle="1" w:styleId="ae">
    <w:name w:val="Не вступил в силу"/>
    <w:basedOn w:val="a0"/>
    <w:rsid w:val="00D722A6"/>
    <w:rPr>
      <w:color w:val="008080"/>
    </w:rPr>
  </w:style>
  <w:style w:type="character" w:customStyle="1" w:styleId="af">
    <w:name w:val="Цветовое выделение"/>
    <w:rsid w:val="00D722A6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D722A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D722A6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basedOn w:val="a0"/>
    <w:uiPriority w:val="99"/>
    <w:rsid w:val="00D722A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D722A6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B6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09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A4877930D6DEC5859C57B12A277868CDA898BFCC2DB3C1C63F815FF5CD3B6057307509565596FA3C19BDLAf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3322</Words>
  <Characters>27180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проекта правил землепользования и застройки</vt:lpstr>
    </vt:vector>
  </TitlesOfParts>
  <Company>OOO</Company>
  <LinksUpToDate>false</LinksUpToDate>
  <CharactersWithSpaces>30442</CharactersWithSpaces>
  <SharedDoc>false</SharedDoc>
  <HLinks>
    <vt:vector size="18" baseType="variant"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consultantplus://offline/ref=59A4877930D6DEC5859C57B12A277868CDA898BFCC2DB3C1C63F815FF5CD3B6057307509565596FA3C19BDLAf7K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</dc:title>
  <dc:creator>XXX</dc:creator>
  <cp:lastModifiedBy>Наталья</cp:lastModifiedBy>
  <cp:revision>3</cp:revision>
  <cp:lastPrinted>2022-07-08T05:46:00Z</cp:lastPrinted>
  <dcterms:created xsi:type="dcterms:W3CDTF">2022-10-27T07:38:00Z</dcterms:created>
  <dcterms:modified xsi:type="dcterms:W3CDTF">2023-04-13T10:04:00Z</dcterms:modified>
</cp:coreProperties>
</file>